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246" w:rsidRPr="00CC7246" w:rsidRDefault="00CC7246" w:rsidP="0033107F">
      <w:pPr>
        <w:tabs>
          <w:tab w:val="center" w:pos="4800"/>
          <w:tab w:val="right" w:pos="9500"/>
        </w:tabs>
        <w:ind w:firstLine="720"/>
        <w:jc w:val="both"/>
        <w:rPr>
          <w:noProof/>
          <w:sz w:val="24"/>
          <w:szCs w:val="24"/>
        </w:rPr>
      </w:pPr>
      <w:r w:rsidRPr="00CC7246">
        <w:rPr>
          <w:noProof/>
          <w:sz w:val="24"/>
          <w:szCs w:val="24"/>
        </w:rPr>
        <w:t xml:space="preserve">1. [Отмена „мобильного рабства“][10 баллов] </w:t>
      </w:r>
    </w:p>
    <w:p w:rsidR="00CC7246" w:rsidRPr="00CC7246" w:rsidRDefault="00CC7246" w:rsidP="0033107F">
      <w:pPr>
        <w:tabs>
          <w:tab w:val="center" w:pos="4800"/>
          <w:tab w:val="right" w:pos="9500"/>
        </w:tabs>
        <w:ind w:firstLine="720"/>
        <w:jc w:val="both"/>
        <w:rPr>
          <w:noProof/>
          <w:sz w:val="24"/>
          <w:szCs w:val="24"/>
        </w:rPr>
      </w:pPr>
      <w:r w:rsidRPr="00CC7246">
        <w:rPr>
          <w:noProof/>
          <w:sz w:val="24"/>
          <w:szCs w:val="24"/>
        </w:rPr>
        <w:t>В 2012 году Минкомсвязи внесло на рассмотрение законопроект, призванный обеспечить переносимость мобильных номеров между сетями сотовых операторов (Mobile Number Portability, MNP). Сейчас закон одобрен парламентом и подписан президентом, и после вступления его в силу 1 декабря 2013 года каждый абонент получит возможность поменять сотового оператора, сохранив неизменным номер телефона.</w:t>
      </w:r>
    </w:p>
    <w:p w:rsidR="00CC7246" w:rsidRPr="00CC7246" w:rsidRDefault="00CC7246" w:rsidP="0033107F">
      <w:pPr>
        <w:tabs>
          <w:tab w:val="center" w:pos="4800"/>
          <w:tab w:val="right" w:pos="9500"/>
        </w:tabs>
        <w:ind w:firstLine="720"/>
        <w:jc w:val="both"/>
        <w:rPr>
          <w:noProof/>
          <w:sz w:val="24"/>
          <w:szCs w:val="24"/>
        </w:rPr>
      </w:pPr>
      <w:r w:rsidRPr="00CC7246">
        <w:rPr>
          <w:noProof/>
          <w:sz w:val="24"/>
          <w:szCs w:val="24"/>
        </w:rPr>
        <w:t>Поясните, приводя необходимые аргументы, как введение в действие законопроекта может сказаться на качестве услуг операторов и их прибыли.</w:t>
      </w:r>
    </w:p>
    <w:p w:rsidR="00CC7246" w:rsidRPr="00CC7246" w:rsidRDefault="00CC7246">
      <w:pPr>
        <w:rPr>
          <w:sz w:val="24"/>
          <w:szCs w:val="24"/>
        </w:rPr>
      </w:pPr>
    </w:p>
    <w:p w:rsidR="00CC7246" w:rsidRPr="00CC7246" w:rsidRDefault="00CC7246">
      <w:pPr>
        <w:rPr>
          <w:b/>
          <w:i/>
          <w:sz w:val="24"/>
          <w:szCs w:val="24"/>
        </w:rPr>
      </w:pPr>
      <w:r w:rsidRPr="00CC7246">
        <w:rPr>
          <w:b/>
          <w:i/>
          <w:sz w:val="24"/>
          <w:szCs w:val="24"/>
        </w:rPr>
        <w:t>Решение</w:t>
      </w:r>
    </w:p>
    <w:p w:rsidR="00CC7246" w:rsidRPr="00CC7246" w:rsidRDefault="00CC7246" w:rsidP="00AC3494">
      <w:pPr>
        <w:spacing w:before="100" w:beforeAutospacing="1" w:after="100" w:afterAutospacing="1"/>
        <w:jc w:val="both"/>
        <w:rPr>
          <w:rFonts w:eastAsia="Times New Roman"/>
          <w:sz w:val="24"/>
          <w:szCs w:val="24"/>
        </w:rPr>
      </w:pPr>
      <w:r w:rsidRPr="00CC7246">
        <w:rPr>
          <w:rFonts w:eastAsia="Times New Roman"/>
          <w:sz w:val="24"/>
          <w:szCs w:val="24"/>
        </w:rPr>
        <w:t>1) Качество услуг: повысится. Поскольку абоненты могут легко «уходить» от оператора, ему необходим механизм удержания клиентов. Таким механизмом может служить повышение качества обслуживания клиентов. Поскольку в последнее время количество операторов связи возросло, удержание сговора относительно качества предоставляемых услуг становится все более затруднительным, поэтому в погоне за клиентами есть стимул для любой компании повышать качество предоставляемых услуг.</w:t>
      </w:r>
    </w:p>
    <w:p w:rsidR="00CC7246" w:rsidRPr="00CC7246" w:rsidRDefault="00CC7246" w:rsidP="00AC3494">
      <w:pPr>
        <w:spacing w:before="100" w:beforeAutospacing="1" w:after="100" w:afterAutospacing="1"/>
        <w:jc w:val="both"/>
        <w:rPr>
          <w:rFonts w:eastAsia="Times New Roman"/>
          <w:sz w:val="24"/>
          <w:szCs w:val="24"/>
        </w:rPr>
      </w:pPr>
      <w:r w:rsidRPr="00CC7246">
        <w:rPr>
          <w:rFonts w:eastAsia="Times New Roman"/>
          <w:sz w:val="24"/>
          <w:szCs w:val="24"/>
        </w:rPr>
        <w:t>2) Прибыль операторов: может измениться в любом направлении. С одной стороны в силу повышения конкуренции между операторами цены на их услуги могут снижаться (при отсутствии сговора!) при тех же предельных затратах на предоставляемые услуги. С другой стороны, возможность варьировать оператора и снижение цен на услуги связи может приводить к увеличению объема потребления услуг связи.</w:t>
      </w:r>
    </w:p>
    <w:p w:rsidR="00CC7246" w:rsidRPr="00CC7246" w:rsidRDefault="00CC7246" w:rsidP="00AC3494">
      <w:pPr>
        <w:spacing w:before="100" w:beforeAutospacing="1" w:after="100" w:afterAutospacing="1"/>
        <w:jc w:val="both"/>
        <w:rPr>
          <w:rFonts w:eastAsia="Times New Roman"/>
          <w:sz w:val="24"/>
          <w:szCs w:val="24"/>
        </w:rPr>
      </w:pPr>
      <w:r w:rsidRPr="00CC7246">
        <w:rPr>
          <w:rFonts w:eastAsia="Times New Roman"/>
          <w:sz w:val="24"/>
          <w:szCs w:val="24"/>
        </w:rPr>
        <w:t xml:space="preserve">3) Выбор тарифов: Отмена «рабства» коснется в первую очередь тех абонентов, кто внимательно относился к выбору тарифов и объемов потребления услуг связи (смс, звонки), учитывая на телефон какого именно оператора абонент посылает смс или осуществляет исходящий звонок. Так, например, зная по первым трем цифрам номера оператора связи, такой абонент мог просчитать, выгоднее ли ему отправить смс или позвонить и в каком объеме. При вступлении в силу законопроекта подобная минимизация расходов абонентов может оказаться неосуществимой и не просчитываемой. Поэтому сами абоненты, при наличии различия между тарифами на исходящие звонки на телефоны различных операторов (это различие в настоящее время может быть весьма существенным) столкнутся с существенной проблемой выбора тарифа. </w:t>
      </w:r>
    </w:p>
    <w:p w:rsidR="00CC7246" w:rsidRPr="00CC7246" w:rsidRDefault="00CC7246" w:rsidP="00AC3494">
      <w:pPr>
        <w:rPr>
          <w:sz w:val="24"/>
          <w:szCs w:val="24"/>
        </w:rPr>
      </w:pPr>
    </w:p>
    <w:p w:rsidR="00CC7246" w:rsidRPr="00CC7246" w:rsidRDefault="00CC7246">
      <w:pPr>
        <w:rPr>
          <w:sz w:val="24"/>
          <w:szCs w:val="24"/>
        </w:rPr>
      </w:pPr>
    </w:p>
    <w:p w:rsidR="00CC7246" w:rsidRPr="00CC7246" w:rsidRDefault="00CC7246" w:rsidP="00336FBA">
      <w:pPr>
        <w:tabs>
          <w:tab w:val="center" w:pos="4800"/>
          <w:tab w:val="right" w:pos="9500"/>
        </w:tabs>
        <w:ind w:firstLine="720"/>
        <w:jc w:val="both"/>
        <w:rPr>
          <w:noProof/>
          <w:sz w:val="24"/>
          <w:szCs w:val="24"/>
        </w:rPr>
      </w:pPr>
      <w:r w:rsidRPr="00CC7246">
        <w:rPr>
          <w:noProof/>
          <w:sz w:val="24"/>
          <w:szCs w:val="24"/>
        </w:rPr>
        <w:t xml:space="preserve">2. [Общая валюта?][15 баллов] </w:t>
      </w:r>
    </w:p>
    <w:p w:rsidR="00CC7246" w:rsidRPr="00CC7246" w:rsidRDefault="00CC7246" w:rsidP="00336FBA">
      <w:pPr>
        <w:tabs>
          <w:tab w:val="center" w:pos="4800"/>
          <w:tab w:val="right" w:pos="9500"/>
        </w:tabs>
        <w:ind w:firstLine="720"/>
        <w:jc w:val="both"/>
        <w:rPr>
          <w:noProof/>
          <w:sz w:val="24"/>
          <w:szCs w:val="24"/>
        </w:rPr>
      </w:pPr>
      <w:r w:rsidRPr="00CC7246">
        <w:rPr>
          <w:noProof/>
          <w:sz w:val="24"/>
          <w:szCs w:val="24"/>
        </w:rPr>
        <w:t xml:space="preserve">Страна Б предложила стране А создать новую общую валюту. Для каждого из следующих факторов определите, делает ли наличие этого фактора создание общей валюты </w:t>
      </w:r>
      <w:r w:rsidRPr="00CC7246">
        <w:rPr>
          <w:i/>
          <w:iCs/>
          <w:noProof/>
          <w:sz w:val="24"/>
          <w:szCs w:val="24"/>
        </w:rPr>
        <w:t>более</w:t>
      </w:r>
      <w:r w:rsidRPr="00CC7246">
        <w:rPr>
          <w:noProof/>
          <w:sz w:val="24"/>
          <w:szCs w:val="24"/>
        </w:rPr>
        <w:t xml:space="preserve"> или </w:t>
      </w:r>
      <w:r w:rsidRPr="00CC7246">
        <w:rPr>
          <w:i/>
          <w:iCs/>
          <w:noProof/>
          <w:sz w:val="24"/>
          <w:szCs w:val="24"/>
        </w:rPr>
        <w:t>менее</w:t>
      </w:r>
      <w:r w:rsidRPr="00CC7246">
        <w:rPr>
          <w:noProof/>
          <w:sz w:val="24"/>
          <w:szCs w:val="24"/>
        </w:rPr>
        <w:t xml:space="preserve"> предпочтительным </w:t>
      </w:r>
      <w:r w:rsidRPr="00CC7246">
        <w:rPr>
          <w:noProof/>
          <w:sz w:val="24"/>
          <w:szCs w:val="24"/>
          <w:u w:val="single"/>
        </w:rPr>
        <w:t>для страны А</w:t>
      </w:r>
      <w:r w:rsidRPr="00CC7246">
        <w:rPr>
          <w:noProof/>
          <w:sz w:val="24"/>
          <w:szCs w:val="24"/>
        </w:rPr>
        <w:t xml:space="preserve">. Объясните свои ответы.   </w:t>
      </w:r>
    </w:p>
    <w:p w:rsidR="00CC7246" w:rsidRPr="00CC7246" w:rsidRDefault="00CC7246" w:rsidP="00336FBA">
      <w:pPr>
        <w:tabs>
          <w:tab w:val="center" w:pos="4800"/>
          <w:tab w:val="right" w:pos="9500"/>
        </w:tabs>
        <w:ind w:firstLine="720"/>
        <w:jc w:val="both"/>
        <w:rPr>
          <w:noProof/>
          <w:sz w:val="24"/>
          <w:szCs w:val="24"/>
        </w:rPr>
      </w:pPr>
      <w:r w:rsidRPr="00CC7246">
        <w:rPr>
          <w:noProof/>
          <w:sz w:val="24"/>
          <w:szCs w:val="24"/>
        </w:rPr>
        <w:lastRenderedPageBreak/>
        <w:t xml:space="preserve">а) (5 баллов) Наборы ресурсов, которыми обладают страны А и Б, а также технологии производства товаров в этих странах отличаются сильно.  </w:t>
      </w:r>
    </w:p>
    <w:p w:rsidR="00CC7246" w:rsidRPr="00CC7246" w:rsidRDefault="00CC7246" w:rsidP="00336FBA">
      <w:pPr>
        <w:tabs>
          <w:tab w:val="center" w:pos="4800"/>
          <w:tab w:val="right" w:pos="9500"/>
        </w:tabs>
        <w:ind w:firstLine="720"/>
        <w:jc w:val="both"/>
        <w:rPr>
          <w:noProof/>
          <w:sz w:val="24"/>
          <w:szCs w:val="24"/>
        </w:rPr>
      </w:pPr>
      <w:r w:rsidRPr="00CC7246">
        <w:rPr>
          <w:noProof/>
          <w:sz w:val="24"/>
          <w:szCs w:val="24"/>
        </w:rPr>
        <w:t xml:space="preserve">б) (5 баллов) Экономический цикл в странах А и Б обычно идет «в противофазе»: когда в А бум, в Б спад, и наоборот. </w:t>
      </w:r>
    </w:p>
    <w:p w:rsidR="00CC7246" w:rsidRPr="00CC7246" w:rsidRDefault="00CC7246" w:rsidP="00336FBA">
      <w:pPr>
        <w:tabs>
          <w:tab w:val="center" w:pos="4800"/>
          <w:tab w:val="right" w:pos="9500"/>
        </w:tabs>
        <w:ind w:firstLine="720"/>
        <w:jc w:val="both"/>
        <w:rPr>
          <w:noProof/>
          <w:sz w:val="24"/>
          <w:szCs w:val="24"/>
        </w:rPr>
      </w:pPr>
      <w:r w:rsidRPr="00CC7246">
        <w:rPr>
          <w:noProof/>
          <w:sz w:val="24"/>
          <w:szCs w:val="24"/>
        </w:rPr>
        <w:t>в)  (5 баллов) Страна А имеет устойчивую налоговую систему; люди не уклоняются от уплаты налогов; дефицит бюджета бывает в этой стране редко.</w:t>
      </w:r>
    </w:p>
    <w:p w:rsidR="00CC7246" w:rsidRPr="00CC7246" w:rsidRDefault="00CC7246">
      <w:pPr>
        <w:rPr>
          <w:sz w:val="24"/>
          <w:szCs w:val="24"/>
        </w:rPr>
      </w:pPr>
    </w:p>
    <w:p w:rsidR="00CC7246" w:rsidRPr="00CC7246" w:rsidRDefault="00CC7246" w:rsidP="00FC1243">
      <w:pPr>
        <w:spacing w:after="120" w:line="264" w:lineRule="auto"/>
        <w:jc w:val="both"/>
        <w:rPr>
          <w:b/>
          <w:sz w:val="24"/>
          <w:szCs w:val="24"/>
        </w:rPr>
      </w:pPr>
      <w:r w:rsidRPr="00CC7246">
        <w:rPr>
          <w:b/>
          <w:sz w:val="24"/>
          <w:szCs w:val="24"/>
        </w:rPr>
        <w:t>Решение:</w:t>
      </w:r>
    </w:p>
    <w:p w:rsidR="00CC7246" w:rsidRPr="00CC7246" w:rsidRDefault="00CC7246" w:rsidP="00FC1243">
      <w:pPr>
        <w:spacing w:after="120" w:line="264" w:lineRule="auto"/>
        <w:jc w:val="both"/>
        <w:rPr>
          <w:sz w:val="24"/>
          <w:szCs w:val="24"/>
        </w:rPr>
      </w:pPr>
      <w:r w:rsidRPr="00CC7246">
        <w:rPr>
          <w:sz w:val="24"/>
          <w:szCs w:val="24"/>
        </w:rPr>
        <w:t xml:space="preserve">а) Наличие общей валюты облегчает торговлю и делает ее более стабильной, так как полностью устраняются колебания валютного курса. Существенная разница в наборах ресурсах и технологиях говорит о том, что между странами есть значительный торговый потенциал, и потому выгоды от уменьшения сопутствующих торговле неудобств (транзакционных издержек) велики. Это делает создание общей валюты </w:t>
      </w:r>
      <w:r w:rsidRPr="00CC7246">
        <w:rPr>
          <w:i/>
          <w:sz w:val="24"/>
          <w:szCs w:val="24"/>
        </w:rPr>
        <w:t>более</w:t>
      </w:r>
      <w:r w:rsidRPr="00CC7246">
        <w:rPr>
          <w:sz w:val="24"/>
          <w:szCs w:val="24"/>
        </w:rPr>
        <w:t xml:space="preserve"> предпочтительным.</w:t>
      </w:r>
    </w:p>
    <w:p w:rsidR="00CC7246" w:rsidRPr="00CC7246" w:rsidRDefault="00CC7246" w:rsidP="00FC1243">
      <w:pPr>
        <w:spacing w:after="120" w:line="264" w:lineRule="auto"/>
        <w:jc w:val="both"/>
        <w:rPr>
          <w:sz w:val="24"/>
          <w:szCs w:val="24"/>
        </w:rPr>
      </w:pPr>
      <w:r w:rsidRPr="00CC7246">
        <w:rPr>
          <w:sz w:val="24"/>
          <w:szCs w:val="24"/>
        </w:rPr>
        <w:t xml:space="preserve">б) При общей валюте монетарная политика будет общей, то есть стимулирующей или сдерживающей одновременно в обеих странах. Однако подъемы и спады в странах не происходят одновременно, и поэтому стране для сглаживания цикла нужно иметь возможность проводить сдерживающую политику в одной стране в то время, когда в другой стране проводится стимулирующая политика.  Этого можно добиться только при разных валютах. Поэтому наличие данного фактора делает создание общей валюты </w:t>
      </w:r>
      <w:r w:rsidRPr="00CC7246">
        <w:rPr>
          <w:i/>
          <w:sz w:val="24"/>
          <w:szCs w:val="24"/>
        </w:rPr>
        <w:t>менее</w:t>
      </w:r>
      <w:r w:rsidRPr="00CC7246">
        <w:rPr>
          <w:sz w:val="24"/>
          <w:szCs w:val="24"/>
        </w:rPr>
        <w:t xml:space="preserve"> предпочтительным.</w:t>
      </w:r>
    </w:p>
    <w:p w:rsidR="00CC7246" w:rsidRPr="00CC7246" w:rsidRDefault="00CC7246" w:rsidP="00FC1243">
      <w:pPr>
        <w:spacing w:after="120" w:line="264" w:lineRule="auto"/>
        <w:jc w:val="both"/>
        <w:rPr>
          <w:sz w:val="24"/>
          <w:szCs w:val="24"/>
        </w:rPr>
      </w:pPr>
      <w:r w:rsidRPr="00CC7246">
        <w:rPr>
          <w:sz w:val="24"/>
          <w:szCs w:val="24"/>
        </w:rPr>
        <w:t xml:space="preserve">в) При создании общей валюты стране более трудно собирать инфляционный налог (получать </w:t>
      </w:r>
      <w:proofErr w:type="spellStart"/>
      <w:r w:rsidRPr="00CC7246">
        <w:rPr>
          <w:sz w:val="24"/>
          <w:szCs w:val="24"/>
        </w:rPr>
        <w:t>сеньораж</w:t>
      </w:r>
      <w:proofErr w:type="spellEnd"/>
      <w:r w:rsidRPr="00CC7246">
        <w:rPr>
          <w:sz w:val="24"/>
          <w:szCs w:val="24"/>
        </w:rPr>
        <w:t xml:space="preserve">), ведь она не обладает абсолютным контролем над денежной базой. Если стране </w:t>
      </w:r>
      <w:proofErr w:type="spellStart"/>
      <w:r w:rsidRPr="00CC7246">
        <w:rPr>
          <w:sz w:val="24"/>
          <w:szCs w:val="24"/>
        </w:rPr>
        <w:t>сеньораж</w:t>
      </w:r>
      <w:proofErr w:type="spellEnd"/>
      <w:r w:rsidRPr="00CC7246">
        <w:rPr>
          <w:sz w:val="24"/>
          <w:szCs w:val="24"/>
        </w:rPr>
        <w:t xml:space="preserve"> и не очень-то и нужен (как в нашем случае, так как и обычных налогов хватает), то создание общей валюты сопряжено с меньшими издержками. Оно становится </w:t>
      </w:r>
      <w:r w:rsidRPr="00CC7246">
        <w:rPr>
          <w:i/>
          <w:sz w:val="24"/>
          <w:szCs w:val="24"/>
        </w:rPr>
        <w:t>более</w:t>
      </w:r>
      <w:r w:rsidRPr="00CC7246">
        <w:rPr>
          <w:sz w:val="24"/>
          <w:szCs w:val="24"/>
        </w:rPr>
        <w:t xml:space="preserve"> предпочтительным.</w:t>
      </w:r>
    </w:p>
    <w:p w:rsidR="00CC7246" w:rsidRPr="00CC7246" w:rsidRDefault="00CC7246">
      <w:pPr>
        <w:rPr>
          <w:sz w:val="24"/>
          <w:szCs w:val="24"/>
        </w:rPr>
      </w:pPr>
    </w:p>
    <w:p w:rsidR="00CC7246" w:rsidRPr="00CC7246" w:rsidRDefault="00CC7246" w:rsidP="009957A2">
      <w:pPr>
        <w:tabs>
          <w:tab w:val="center" w:pos="4800"/>
          <w:tab w:val="right" w:pos="9500"/>
        </w:tabs>
        <w:ind w:firstLine="720"/>
        <w:jc w:val="both"/>
        <w:rPr>
          <w:noProof/>
          <w:sz w:val="24"/>
          <w:szCs w:val="24"/>
        </w:rPr>
      </w:pPr>
      <w:r w:rsidRPr="00CC7246">
        <w:rPr>
          <w:noProof/>
          <w:sz w:val="24"/>
          <w:szCs w:val="24"/>
        </w:rPr>
        <w:t xml:space="preserve">Задача 3. [Страховка и финансовые кризисы][17 баллов] </w:t>
      </w:r>
    </w:p>
    <w:p w:rsidR="00CC7246" w:rsidRPr="00CC7246" w:rsidRDefault="00CC7246" w:rsidP="009957A2">
      <w:pPr>
        <w:tabs>
          <w:tab w:val="center" w:pos="4800"/>
          <w:tab w:val="right" w:pos="9500"/>
        </w:tabs>
        <w:ind w:firstLine="720"/>
        <w:jc w:val="both"/>
        <w:rPr>
          <w:noProof/>
          <w:sz w:val="24"/>
          <w:szCs w:val="24"/>
        </w:rPr>
      </w:pPr>
      <w:r w:rsidRPr="00CC7246">
        <w:rPr>
          <w:noProof/>
          <w:sz w:val="24"/>
          <w:szCs w:val="24"/>
        </w:rPr>
        <w:t xml:space="preserve">Следующие задания связаны; вы быстрее догадаетесь, каков ответ в б), если решите а), и наоборот.  </w:t>
      </w:r>
    </w:p>
    <w:p w:rsidR="00CC7246" w:rsidRPr="00CC7246" w:rsidRDefault="00CC7246" w:rsidP="009957A2">
      <w:pPr>
        <w:tabs>
          <w:tab w:val="center" w:pos="4800"/>
          <w:tab w:val="right" w:pos="9500"/>
        </w:tabs>
        <w:ind w:firstLine="720"/>
        <w:jc w:val="both"/>
        <w:rPr>
          <w:noProof/>
          <w:sz w:val="24"/>
          <w:szCs w:val="24"/>
        </w:rPr>
      </w:pPr>
      <w:r w:rsidRPr="00CC7246">
        <w:rPr>
          <w:noProof/>
          <w:sz w:val="24"/>
          <w:szCs w:val="24"/>
        </w:rPr>
        <w:t xml:space="preserve">а) (8 баллов) При страховании ущерба от ДТП распространены такие контракты: какой бы ни оказалась сумма ущерба, вы должны заплатить за ремонт автомобиля </w:t>
      </w:r>
      <w:r w:rsidRPr="00CC7246">
        <w:rPr>
          <w:noProof/>
          <w:position w:val="-4"/>
          <w:sz w:val="24"/>
          <w:szCs w:val="24"/>
        </w:rPr>
        <w:object w:dxaOrig="27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3.1pt" o:ole="">
            <v:imagedata r:id="rId6" o:title=""/>
          </v:shape>
          <o:OLEObject Type="Embed" ProgID="Equation.3" ShapeID="_x0000_i1025" DrawAspect="Content" ObjectID="_1487892231" r:id="rId7"/>
        </w:object>
      </w:r>
      <w:r w:rsidRPr="00CC7246">
        <w:rPr>
          <w:noProof/>
          <w:sz w:val="24"/>
          <w:szCs w:val="24"/>
        </w:rPr>
        <w:t xml:space="preserve"> рублей из своего кармана; лишь остальное оплатит страховая компания. При этом, конечно, снижается и сумма, которую клиент платит за страховку. Объясните, как такая схема помогает страховым компаниям максимизировать прибыль.  </w:t>
      </w:r>
    </w:p>
    <w:p w:rsidR="00CC7246" w:rsidRPr="00CC7246" w:rsidRDefault="00CC7246" w:rsidP="009957A2">
      <w:pPr>
        <w:tabs>
          <w:tab w:val="center" w:pos="4800"/>
          <w:tab w:val="right" w:pos="9500"/>
        </w:tabs>
        <w:ind w:firstLine="720"/>
        <w:jc w:val="both"/>
        <w:rPr>
          <w:noProof/>
          <w:sz w:val="24"/>
          <w:szCs w:val="24"/>
        </w:rPr>
      </w:pPr>
      <w:r w:rsidRPr="00CC7246">
        <w:rPr>
          <w:noProof/>
          <w:sz w:val="24"/>
          <w:szCs w:val="24"/>
        </w:rPr>
        <w:t xml:space="preserve">б) (9 баллов) В 1995 году, помогая Мексике справиться с финансовым кризисом, Международный Валютный Фонд (МВФ) выплатил мексиканским финансовым организациям около 18 миллиардов долларов. Согласно высказыванию экономиста Алана Мелтцера (Alan Meltzer), сам факт того, что МВФ помог Мексике в 1995 году, является одной </w:t>
      </w:r>
      <w:r w:rsidRPr="00CC7246">
        <w:rPr>
          <w:noProof/>
          <w:sz w:val="24"/>
          <w:szCs w:val="24"/>
        </w:rPr>
        <w:lastRenderedPageBreak/>
        <w:t>из косвенных причин финансового кризиса в Юго-Восточной Азии в 1997 году. Объясните, в чем логика данного высказывания.</w:t>
      </w:r>
    </w:p>
    <w:p w:rsidR="00CC7246" w:rsidRPr="00CC7246" w:rsidRDefault="00CC7246" w:rsidP="009957A2">
      <w:pPr>
        <w:tabs>
          <w:tab w:val="center" w:pos="4800"/>
          <w:tab w:val="right" w:pos="9500"/>
        </w:tabs>
        <w:ind w:firstLine="720"/>
        <w:jc w:val="both"/>
        <w:rPr>
          <w:noProof/>
          <w:sz w:val="24"/>
          <w:szCs w:val="24"/>
        </w:rPr>
      </w:pPr>
      <w:r w:rsidRPr="00CC7246">
        <w:rPr>
          <w:i/>
          <w:iCs/>
          <w:noProof/>
          <w:sz w:val="24"/>
          <w:szCs w:val="24"/>
        </w:rPr>
        <w:t>Примечание:</w:t>
      </w:r>
      <w:r w:rsidRPr="00CC7246">
        <w:rPr>
          <w:noProof/>
          <w:sz w:val="24"/>
          <w:szCs w:val="24"/>
        </w:rPr>
        <w:t xml:space="preserve"> не пугайтесь, для решения б) не нужно знать специальные факты об упомянутых финансовых кризисах.</w:t>
      </w:r>
    </w:p>
    <w:p w:rsidR="00CC7246" w:rsidRPr="00CC7246" w:rsidRDefault="00CC7246">
      <w:pPr>
        <w:rPr>
          <w:sz w:val="24"/>
          <w:szCs w:val="24"/>
        </w:rPr>
      </w:pPr>
    </w:p>
    <w:p w:rsidR="00CC7246" w:rsidRPr="00CC7246" w:rsidRDefault="00CC7246">
      <w:pPr>
        <w:rPr>
          <w:b/>
          <w:sz w:val="24"/>
          <w:szCs w:val="24"/>
        </w:rPr>
      </w:pPr>
      <w:r w:rsidRPr="00CC7246">
        <w:rPr>
          <w:b/>
          <w:sz w:val="24"/>
          <w:szCs w:val="24"/>
        </w:rPr>
        <w:t>Решение:</w:t>
      </w:r>
    </w:p>
    <w:p w:rsidR="00CC7246" w:rsidRPr="00CC7246" w:rsidRDefault="00CC7246" w:rsidP="0030429B">
      <w:pPr>
        <w:jc w:val="both"/>
        <w:rPr>
          <w:sz w:val="24"/>
          <w:szCs w:val="24"/>
        </w:rPr>
      </w:pPr>
      <w:r w:rsidRPr="00CC7246">
        <w:rPr>
          <w:sz w:val="24"/>
          <w:szCs w:val="24"/>
        </w:rPr>
        <w:t xml:space="preserve">а) Риск ДТП зависит от поведения водителя после того, как договор со страховой компанией заключен (клиент может водить более или менее осторожно). Полное покрытие риска создает </w:t>
      </w:r>
      <w:r w:rsidRPr="00CC7246">
        <w:rPr>
          <w:i/>
          <w:sz w:val="24"/>
          <w:szCs w:val="24"/>
        </w:rPr>
        <w:t>плохие стимулы</w:t>
      </w:r>
      <w:r w:rsidRPr="00CC7246">
        <w:rPr>
          <w:sz w:val="24"/>
          <w:szCs w:val="24"/>
        </w:rPr>
        <w:t>: клиент начинает водить менее осторожно, что приводит к большим издержкам для страховой компании. Если же часть риска (в размере</w:t>
      </w:r>
      <w:r w:rsidRPr="00CC7246">
        <w:rPr>
          <w:noProof/>
          <w:position w:val="-4"/>
          <w:sz w:val="24"/>
          <w:szCs w:val="24"/>
        </w:rPr>
        <w:object w:dxaOrig="279" w:dyaOrig="260">
          <v:shape id="_x0000_i1026" type="#_x0000_t75" style="width:14.95pt;height:13.1pt" o:ole="">
            <v:imagedata r:id="rId6" o:title=""/>
          </v:shape>
          <o:OLEObject Type="Embed" ProgID="Equation.3" ShapeID="_x0000_i1026" DrawAspect="Content" ObjectID="_1487892232" r:id="rId8"/>
        </w:object>
      </w:r>
      <w:r w:rsidRPr="00CC7246">
        <w:rPr>
          <w:noProof/>
          <w:sz w:val="24"/>
          <w:szCs w:val="24"/>
        </w:rPr>
        <w:t xml:space="preserve">) </w:t>
      </w:r>
      <w:r w:rsidRPr="00CC7246">
        <w:rPr>
          <w:sz w:val="24"/>
          <w:szCs w:val="24"/>
        </w:rPr>
        <w:t xml:space="preserve">«чувствует» сам клиент, он водит более осторожно, и риск ДТП снижается. В итоге, компания не только выплачивает клиенту </w:t>
      </w:r>
      <w:r w:rsidRPr="00CC7246">
        <w:rPr>
          <w:i/>
          <w:sz w:val="24"/>
          <w:szCs w:val="24"/>
        </w:rPr>
        <w:t xml:space="preserve">меньше, </w:t>
      </w:r>
      <w:r w:rsidRPr="00CC7246">
        <w:rPr>
          <w:sz w:val="24"/>
          <w:szCs w:val="24"/>
        </w:rPr>
        <w:t xml:space="preserve">но и выплачивает </w:t>
      </w:r>
      <w:r w:rsidRPr="00CC7246">
        <w:rPr>
          <w:i/>
          <w:sz w:val="24"/>
          <w:szCs w:val="24"/>
        </w:rPr>
        <w:t>реже</w:t>
      </w:r>
      <w:r w:rsidRPr="00CC7246">
        <w:rPr>
          <w:sz w:val="24"/>
          <w:szCs w:val="24"/>
        </w:rPr>
        <w:t xml:space="preserve">. В результате, издержки на одного клиента падают в среднем </w:t>
      </w:r>
      <w:r w:rsidRPr="00CC7246">
        <w:rPr>
          <w:i/>
          <w:sz w:val="24"/>
          <w:szCs w:val="24"/>
        </w:rPr>
        <w:t>больше</w:t>
      </w:r>
      <w:r w:rsidRPr="00CC7246">
        <w:rPr>
          <w:sz w:val="24"/>
          <w:szCs w:val="24"/>
        </w:rPr>
        <w:t xml:space="preserve">, чем на </w:t>
      </w:r>
      <w:r w:rsidRPr="00CC7246">
        <w:rPr>
          <w:position w:val="-4"/>
          <w:sz w:val="24"/>
          <w:szCs w:val="24"/>
        </w:rPr>
        <w:object w:dxaOrig="279" w:dyaOrig="260">
          <v:shape id="_x0000_i1027" type="#_x0000_t75" style="width:14.05pt;height:13.1pt" o:ole="">
            <v:imagedata r:id="rId9" o:title=""/>
          </v:shape>
          <o:OLEObject Type="Embed" ProgID="Equation.DSMT4" ShapeID="_x0000_i1027" DrawAspect="Content" ObjectID="_1487892233" r:id="rId10"/>
        </w:object>
      </w:r>
      <w:r w:rsidRPr="00CC7246">
        <w:rPr>
          <w:sz w:val="24"/>
          <w:szCs w:val="24"/>
        </w:rPr>
        <w:t xml:space="preserve">, что более чем компенсирует падение в выручке, и прибыль компании растет. </w:t>
      </w:r>
    </w:p>
    <w:p w:rsidR="00CC7246" w:rsidRPr="00CC7246" w:rsidRDefault="00CC7246" w:rsidP="0030429B">
      <w:pPr>
        <w:jc w:val="both"/>
        <w:rPr>
          <w:sz w:val="24"/>
          <w:szCs w:val="24"/>
        </w:rPr>
      </w:pPr>
    </w:p>
    <w:p w:rsidR="00CC7246" w:rsidRPr="00CC7246" w:rsidRDefault="00CC7246" w:rsidP="0030429B">
      <w:pPr>
        <w:spacing w:after="120" w:line="264" w:lineRule="auto"/>
        <w:jc w:val="both"/>
        <w:rPr>
          <w:sz w:val="24"/>
          <w:szCs w:val="24"/>
        </w:rPr>
      </w:pPr>
      <w:r w:rsidRPr="00CC7246">
        <w:rPr>
          <w:sz w:val="24"/>
          <w:szCs w:val="24"/>
        </w:rPr>
        <w:t xml:space="preserve">б) После того, как МВФ (и США) спасли Мексику, финансовые институты в Азии почувствовали себя «застрахованными»: стали ожидать, что и их спасут, если случится кризис. Это создало для них </w:t>
      </w:r>
      <w:r w:rsidRPr="00CC7246">
        <w:rPr>
          <w:i/>
          <w:sz w:val="24"/>
          <w:szCs w:val="24"/>
        </w:rPr>
        <w:t>плохие стимулы</w:t>
      </w:r>
      <w:r w:rsidRPr="00CC7246">
        <w:rPr>
          <w:sz w:val="24"/>
          <w:szCs w:val="24"/>
        </w:rPr>
        <w:t xml:space="preserve"> (точно так же, как наличие страхового полиса создает плохие стимулы для автовладельца), и они начали заключать более рискованные финансовые контракты (например, выдавать более рискованные, но доходные кредиты ненадежным заемщикам или покупать более рискованные, зато приносящие большую доходность ценные бумаги). Именно это и спровоцировало кризис в Азии.</w:t>
      </w:r>
    </w:p>
    <w:p w:rsidR="00CC7246" w:rsidRPr="00CC7246" w:rsidRDefault="00CC7246" w:rsidP="0030429B">
      <w:pPr>
        <w:spacing w:after="120" w:line="264" w:lineRule="auto"/>
        <w:jc w:val="both"/>
        <w:rPr>
          <w:sz w:val="24"/>
          <w:szCs w:val="24"/>
        </w:rPr>
      </w:pPr>
      <w:r w:rsidRPr="00CC7246">
        <w:rPr>
          <w:i/>
          <w:sz w:val="24"/>
          <w:szCs w:val="24"/>
        </w:rPr>
        <w:t>Примечание для проверяющих:</w:t>
      </w:r>
      <w:r w:rsidRPr="00CC7246">
        <w:rPr>
          <w:sz w:val="24"/>
          <w:szCs w:val="24"/>
        </w:rPr>
        <w:t xml:space="preserve"> в а) участники могут написать не только о моральном риске, но и о скрининге как методе борьбы с отрицательным отбором: с помощью таких контрактов страховая компания пытается отделить неаккуратных водителей (кто покупает полное покрытие) от аккуратных (кто покупает описанный контракт). Это верно, и за это надо ставить баллы, возможно даже высокие. Однако довольно сложно объяснить на словах, почему именно такая дискриминация второго типа может увеличить прибыль. Ставить полный балл за моральный риск, даже если ничего не сказано про неблагоприятный отбор? Не знаю.</w:t>
      </w:r>
    </w:p>
    <w:p w:rsidR="00CC7246" w:rsidRPr="00CC7246" w:rsidRDefault="00CC7246" w:rsidP="0030429B">
      <w:pPr>
        <w:spacing w:after="120" w:line="264" w:lineRule="auto"/>
        <w:jc w:val="both"/>
        <w:rPr>
          <w:sz w:val="24"/>
          <w:szCs w:val="24"/>
        </w:rPr>
      </w:pPr>
    </w:p>
    <w:p w:rsidR="00CC7246" w:rsidRPr="00CC7246" w:rsidRDefault="00CC7246">
      <w:pPr>
        <w:rPr>
          <w:sz w:val="24"/>
          <w:szCs w:val="24"/>
        </w:rPr>
      </w:pPr>
    </w:p>
    <w:p w:rsidR="00CC7246" w:rsidRPr="00CC7246" w:rsidRDefault="00CC7246" w:rsidP="002E13A5">
      <w:pPr>
        <w:tabs>
          <w:tab w:val="center" w:pos="4800"/>
          <w:tab w:val="right" w:pos="9500"/>
        </w:tabs>
        <w:ind w:firstLine="720"/>
        <w:jc w:val="both"/>
        <w:rPr>
          <w:noProof/>
          <w:sz w:val="24"/>
          <w:szCs w:val="24"/>
        </w:rPr>
      </w:pPr>
      <w:r w:rsidRPr="00CC7246">
        <w:rPr>
          <w:noProof/>
          <w:sz w:val="24"/>
          <w:szCs w:val="24"/>
        </w:rPr>
        <w:t>4. [Марсиания][16 баллов]</w:t>
      </w:r>
    </w:p>
    <w:p w:rsidR="00CC7246" w:rsidRPr="00CC7246" w:rsidRDefault="00CC7246" w:rsidP="002E13A5">
      <w:pPr>
        <w:tabs>
          <w:tab w:val="center" w:pos="4800"/>
          <w:tab w:val="right" w:pos="9500"/>
        </w:tabs>
        <w:ind w:firstLine="720"/>
        <w:jc w:val="both"/>
        <w:rPr>
          <w:noProof/>
          <w:sz w:val="24"/>
          <w:szCs w:val="24"/>
        </w:rPr>
      </w:pPr>
      <w:r w:rsidRPr="00CC7246">
        <w:rPr>
          <w:noProof/>
          <w:sz w:val="24"/>
          <w:szCs w:val="24"/>
        </w:rPr>
        <w:t xml:space="preserve">Экономика страны Марсиании несколько лет находится в состоянии рецессии и роста безработицы при устойчивом снижении инфляции, которая в последнее время перешла в дефляцию. Попытки руководства центрального банка Марсиании исправить ситуацию в экономике не привели к улучшению. Ожидаемым результатом проводимой центральным банком политики стало снижение ставки процента, по которой банки кредитуют друг друга, с докризисного уровня в 3 % до нескольких сотых процента — практически до нуля. Однако восстановления экономики не произошло: рост ВВП </w:t>
      </w:r>
      <w:r w:rsidRPr="00CC7246">
        <w:rPr>
          <w:noProof/>
          <w:sz w:val="24"/>
          <w:szCs w:val="24"/>
        </w:rPr>
        <w:lastRenderedPageBreak/>
        <w:t xml:space="preserve">остановился, при этом в отдельные периоды темпы прироста были отрицательными. Поэтому глава центрального банка, выступая перед парламентом страны, объявил, что он и дальше будет проводить политику увеличения денежной массы с целью стимулирования совокупного спроса и роста в экономике.   </w:t>
      </w:r>
    </w:p>
    <w:p w:rsidR="00CC7246" w:rsidRPr="00CC7246" w:rsidRDefault="00CC7246" w:rsidP="002E13A5">
      <w:pPr>
        <w:tabs>
          <w:tab w:val="center" w:pos="4800"/>
          <w:tab w:val="right" w:pos="9500"/>
        </w:tabs>
        <w:ind w:firstLine="720"/>
        <w:jc w:val="both"/>
        <w:rPr>
          <w:noProof/>
          <w:sz w:val="24"/>
          <w:szCs w:val="24"/>
        </w:rPr>
      </w:pPr>
      <w:r w:rsidRPr="00CC7246">
        <w:rPr>
          <w:noProof/>
          <w:sz w:val="24"/>
          <w:szCs w:val="24"/>
        </w:rPr>
        <w:t xml:space="preserve">а) (6 баллов) Почему в Марсиании при наступлении дефляции не прекратилась рецессия, ведь в условиях снижения уровня цен спрос на продукцию фирм должен расти? </w:t>
      </w:r>
    </w:p>
    <w:p w:rsidR="00CC7246" w:rsidRPr="00CC7246" w:rsidRDefault="00CC7246" w:rsidP="002E13A5">
      <w:pPr>
        <w:tabs>
          <w:tab w:val="center" w:pos="4800"/>
          <w:tab w:val="right" w:pos="9500"/>
        </w:tabs>
        <w:ind w:firstLine="720"/>
        <w:jc w:val="both"/>
        <w:rPr>
          <w:noProof/>
          <w:sz w:val="24"/>
          <w:szCs w:val="24"/>
        </w:rPr>
      </w:pPr>
      <w:r w:rsidRPr="00CC7246">
        <w:rPr>
          <w:noProof/>
          <w:sz w:val="24"/>
          <w:szCs w:val="24"/>
        </w:rPr>
        <w:t>б) (10 баллов) Почему стимулирующая кредитно-денежная политика оказалась неэффективной? Назовите возможные причины и поясните ответ.</w:t>
      </w:r>
    </w:p>
    <w:p w:rsidR="00CC7246" w:rsidRPr="00CC7246" w:rsidRDefault="00CC7246">
      <w:pPr>
        <w:rPr>
          <w:sz w:val="24"/>
          <w:szCs w:val="24"/>
        </w:rPr>
      </w:pPr>
    </w:p>
    <w:p w:rsidR="00CC7246" w:rsidRPr="00CC7246" w:rsidRDefault="00CC7246">
      <w:pPr>
        <w:rPr>
          <w:b/>
          <w:i/>
          <w:sz w:val="24"/>
          <w:szCs w:val="24"/>
        </w:rPr>
      </w:pPr>
      <w:r w:rsidRPr="00CC7246">
        <w:rPr>
          <w:b/>
          <w:i/>
          <w:sz w:val="24"/>
          <w:szCs w:val="24"/>
        </w:rPr>
        <w:t>Решение</w:t>
      </w:r>
    </w:p>
    <w:p w:rsidR="00CC7246" w:rsidRPr="00CC7246" w:rsidRDefault="00CC7246">
      <w:pPr>
        <w:rPr>
          <w:sz w:val="24"/>
          <w:szCs w:val="24"/>
        </w:rPr>
      </w:pPr>
    </w:p>
    <w:p w:rsidR="00CC7246" w:rsidRPr="00CC7246" w:rsidRDefault="00CC7246" w:rsidP="002E13A5">
      <w:pPr>
        <w:rPr>
          <w:sz w:val="24"/>
          <w:szCs w:val="24"/>
        </w:rPr>
      </w:pPr>
      <w:r w:rsidRPr="00CC7246">
        <w:rPr>
          <w:sz w:val="24"/>
          <w:szCs w:val="24"/>
        </w:rPr>
        <w:t>а) В условиях рецессии и дефляции растёт безработица, сокращаются доходы населения и прибыли фирм. Если доходы падают и растёт безработица, то людям не на что покупать даже подешевевшие товары. У фирм будут накапливаться запасы продукции на складах, в этих условиях фирмы будут сокращать производство. Восстановления экономики не произойдёт.</w:t>
      </w:r>
    </w:p>
    <w:p w:rsidR="00CC7246" w:rsidRPr="00CC7246" w:rsidRDefault="00CC7246" w:rsidP="002E13A5">
      <w:pPr>
        <w:rPr>
          <w:i/>
          <w:sz w:val="24"/>
          <w:szCs w:val="24"/>
        </w:rPr>
      </w:pPr>
      <w:r w:rsidRPr="00CC7246">
        <w:rPr>
          <w:i/>
          <w:sz w:val="24"/>
          <w:szCs w:val="24"/>
        </w:rPr>
        <w:t>Поскольку дефляция сопровождается спадом, то ее можно объяснить снижением совокупного спроса. Это значит, что логика «движения по кривой спроса» (цены падают, спрос растет) не работает</w:t>
      </w:r>
    </w:p>
    <w:p w:rsidR="00CC7246" w:rsidRPr="00CC7246" w:rsidRDefault="00CC7246" w:rsidP="002E13A5">
      <w:pPr>
        <w:rPr>
          <w:sz w:val="24"/>
          <w:szCs w:val="24"/>
        </w:rPr>
      </w:pPr>
    </w:p>
    <w:p w:rsidR="00CC7246" w:rsidRPr="00CC7246" w:rsidRDefault="00CC7246" w:rsidP="002E13A5">
      <w:pPr>
        <w:rPr>
          <w:sz w:val="24"/>
          <w:szCs w:val="24"/>
        </w:rPr>
      </w:pPr>
      <w:r w:rsidRPr="00CC7246">
        <w:rPr>
          <w:sz w:val="24"/>
          <w:szCs w:val="24"/>
        </w:rPr>
        <w:t>б) Может быть несколько вариантов объяснения:</w:t>
      </w:r>
    </w:p>
    <w:p w:rsidR="00CC7246" w:rsidRPr="00CC7246" w:rsidRDefault="00CC7246" w:rsidP="002E13A5">
      <w:pPr>
        <w:rPr>
          <w:sz w:val="24"/>
          <w:szCs w:val="24"/>
        </w:rPr>
      </w:pPr>
      <w:r w:rsidRPr="00CC7246">
        <w:rPr>
          <w:sz w:val="24"/>
          <w:szCs w:val="24"/>
        </w:rPr>
        <w:t xml:space="preserve">-  В условиях рецессии и дефляции при ставке процента близкой к нулю возникает так называемая «ликвидная ловушка». Стимулирующая кредитно-денежная политика при ставке близкой к нулю не может повлиять на уровень выпуска и занятость. При нулевой ставке процента население не будет заинтересовано держать хоть сколько-нибудь облигаций или других активов. Деньги приносят доход, равный ноль процентов, но в отличие от </w:t>
      </w:r>
      <w:proofErr w:type="spellStart"/>
      <w:r w:rsidRPr="00CC7246">
        <w:rPr>
          <w:sz w:val="24"/>
          <w:szCs w:val="24"/>
        </w:rPr>
        <w:t>неденежных</w:t>
      </w:r>
      <w:proofErr w:type="spellEnd"/>
      <w:r w:rsidRPr="00CC7246">
        <w:rPr>
          <w:sz w:val="24"/>
          <w:szCs w:val="24"/>
        </w:rPr>
        <w:t xml:space="preserve"> активов имеют то преимущество, что используются в сделках, поэтому увеличение количества денег ЦБ не сможет повлиять на ставку процента и выпуск. Т.к. достаточно малейшего изменения ставки процента, чтобы устранить нарушения денежного рынка. Повлиять на совокупный спрос такие бесконечно малые изменения ставки процента не могут.</w:t>
      </w:r>
    </w:p>
    <w:p w:rsidR="00CC7246" w:rsidRPr="00CC7246" w:rsidRDefault="00CC7246" w:rsidP="002E13A5">
      <w:pPr>
        <w:pStyle w:val="a3"/>
        <w:rPr>
          <w:rFonts w:cs="Times New Roman"/>
          <w:sz w:val="24"/>
          <w:szCs w:val="24"/>
        </w:rPr>
      </w:pPr>
    </w:p>
    <w:p w:rsidR="00CC7246" w:rsidRPr="00CC7246" w:rsidRDefault="00CC7246" w:rsidP="002E13A5">
      <w:pPr>
        <w:rPr>
          <w:sz w:val="24"/>
          <w:szCs w:val="24"/>
        </w:rPr>
      </w:pPr>
      <w:r w:rsidRPr="00CC7246">
        <w:rPr>
          <w:sz w:val="24"/>
          <w:szCs w:val="24"/>
        </w:rPr>
        <w:t xml:space="preserve">-  При дефляции и ставке процента близкой к нулю, реальная ставка процента в соответствии с эффектом Фишера, будет положительна. Например, если номинальная ставке процента равна нулю, а ожидаемый темп инфляции «-2%», то реальная ставка будет равна «+2%». Эта реальная ставка процента может оказаться недостаточной для того, чтобы вызвать рост инвестиционного и потребительского спроса. Так как ВВП ниже потенциального, то фактическая дефляция приведёт к росту ожидаемой дефляции (например, с «-2%» до «-3%»), что приведёт к ещё большему росту реальной ставки процента. Что ведет к дальнейшему снижению ВВП и т.д. Экономика попадает в </w:t>
      </w:r>
      <w:r w:rsidRPr="00CC7246">
        <w:rPr>
          <w:sz w:val="24"/>
          <w:szCs w:val="24"/>
        </w:rPr>
        <w:lastRenderedPageBreak/>
        <w:t>замкнутый круг: низкий ВВП ведет к б</w:t>
      </w:r>
      <w:r w:rsidRPr="00CC7246">
        <w:rPr>
          <w:i/>
          <w:sz w:val="24"/>
          <w:szCs w:val="24"/>
        </w:rPr>
        <w:t>о</w:t>
      </w:r>
      <w:r w:rsidRPr="00CC7246">
        <w:rPr>
          <w:sz w:val="24"/>
          <w:szCs w:val="24"/>
        </w:rPr>
        <w:t xml:space="preserve">льшей дефляции, более высокая дефляция ведет к более высокой ставке процента и большему снижению ВВП. </w:t>
      </w:r>
    </w:p>
    <w:p w:rsidR="00CC7246" w:rsidRPr="00CC7246" w:rsidRDefault="00CC7246">
      <w:pPr>
        <w:rPr>
          <w:sz w:val="24"/>
          <w:szCs w:val="24"/>
        </w:rPr>
      </w:pPr>
    </w:p>
    <w:p w:rsidR="00CC7246" w:rsidRPr="00CC7246" w:rsidRDefault="00CC7246">
      <w:pPr>
        <w:tabs>
          <w:tab w:val="center" w:pos="4800"/>
          <w:tab w:val="right" w:pos="9500"/>
        </w:tabs>
        <w:ind w:firstLine="720"/>
        <w:jc w:val="both"/>
        <w:rPr>
          <w:noProof/>
          <w:sz w:val="24"/>
          <w:szCs w:val="24"/>
        </w:rPr>
      </w:pPr>
      <w:r w:rsidRPr="00CC7246">
        <w:rPr>
          <w:noProof/>
          <w:sz w:val="24"/>
          <w:szCs w:val="24"/>
        </w:rPr>
        <w:t>[Aвто-автомобили][17 баллов]</w:t>
      </w:r>
    </w:p>
    <w:p w:rsidR="00CC7246" w:rsidRPr="00CC7246" w:rsidRDefault="00CC7246">
      <w:pPr>
        <w:tabs>
          <w:tab w:val="center" w:pos="4800"/>
          <w:tab w:val="right" w:pos="9500"/>
        </w:tabs>
        <w:ind w:firstLine="720"/>
        <w:jc w:val="both"/>
        <w:rPr>
          <w:noProof/>
          <w:sz w:val="24"/>
          <w:szCs w:val="24"/>
        </w:rPr>
      </w:pPr>
      <w:r w:rsidRPr="00CC7246">
        <w:rPr>
          <w:noProof/>
          <w:sz w:val="24"/>
          <w:szCs w:val="24"/>
        </w:rPr>
        <w:t>Около 100 лет назад появление массового автомобиля изменило не только транспортную индустрию, но и все общество. Например, многие связывают именно с появлением автомобиля заметное ускорение роста городов (подумайте, в чем логика этого объяснения). В XXI веке сравнимые по масштабу изменения может повлечь за собой появление беспилотного автомобиля — автомобиля, который управляется компьютером, без участия человека</w:t>
      </w:r>
      <w:r w:rsidRPr="00CC7246">
        <w:rPr>
          <w:noProof/>
          <w:sz w:val="24"/>
          <w:szCs w:val="24"/>
          <w:vertAlign w:val="superscript"/>
        </w:rPr>
        <w:footnoteReference w:id="1"/>
      </w:r>
      <w:r w:rsidRPr="00CC7246">
        <w:rPr>
          <w:noProof/>
          <w:sz w:val="24"/>
          <w:szCs w:val="24"/>
        </w:rPr>
        <w:t xml:space="preserve">. В данной задаче Вам предлагается обсудить с позиций экономики некоторые (порой нетривиальные) аспекты этих возможных изменений.  </w:t>
      </w:r>
    </w:p>
    <w:p w:rsidR="00CC7246" w:rsidRPr="00CC7246" w:rsidRDefault="00CC7246">
      <w:pPr>
        <w:tabs>
          <w:tab w:val="center" w:pos="4800"/>
          <w:tab w:val="right" w:pos="9500"/>
        </w:tabs>
        <w:ind w:firstLine="720"/>
        <w:jc w:val="both"/>
        <w:rPr>
          <w:noProof/>
          <w:sz w:val="24"/>
          <w:szCs w:val="24"/>
        </w:rPr>
      </w:pPr>
      <w:r w:rsidRPr="00CC7246">
        <w:rPr>
          <w:noProof/>
          <w:sz w:val="24"/>
          <w:szCs w:val="24"/>
        </w:rPr>
        <w:t xml:space="preserve">а) (5 баллов) Ожидается, что беспилотные автомобили будут гораздо более безопасными, чем обычные. Как после распространения беспилотных автомобилей изменятся доходы страховых агентов, специализирующихся на страховании от ДТП? Страховых агентов, специализирующихся на страховании недвижимости?  </w:t>
      </w:r>
    </w:p>
    <w:p w:rsidR="00CC7246" w:rsidRPr="00CC7246" w:rsidRDefault="00CC7246">
      <w:pPr>
        <w:tabs>
          <w:tab w:val="center" w:pos="4800"/>
          <w:tab w:val="right" w:pos="9500"/>
        </w:tabs>
        <w:ind w:firstLine="720"/>
        <w:jc w:val="both"/>
        <w:rPr>
          <w:noProof/>
          <w:sz w:val="24"/>
          <w:szCs w:val="24"/>
        </w:rPr>
      </w:pPr>
      <w:r w:rsidRPr="00CC7246">
        <w:rPr>
          <w:noProof/>
          <w:sz w:val="24"/>
          <w:szCs w:val="24"/>
        </w:rPr>
        <w:t xml:space="preserve">б) (5 баллов) Как после распространения беспилотных автомобилей изменятся цены на алкоголь в сравнении с ценами на безалкогольные напитки? Как изменится разница между доходами киноактеров и доходами музыкантов?  </w:t>
      </w:r>
    </w:p>
    <w:p w:rsidR="00CC7246" w:rsidRPr="00CC7246" w:rsidRDefault="00CC7246">
      <w:pPr>
        <w:tabs>
          <w:tab w:val="center" w:pos="4800"/>
          <w:tab w:val="right" w:pos="9500"/>
        </w:tabs>
        <w:ind w:firstLine="720"/>
        <w:jc w:val="both"/>
        <w:rPr>
          <w:noProof/>
          <w:sz w:val="24"/>
          <w:szCs w:val="24"/>
        </w:rPr>
      </w:pPr>
      <w:r w:rsidRPr="00CC7246">
        <w:rPr>
          <w:noProof/>
          <w:sz w:val="24"/>
          <w:szCs w:val="24"/>
        </w:rPr>
        <w:t xml:space="preserve">в) (7 баллов) Придумайте свой вопрос в духе вопросов из пунктов а)-б) и ответьте на него. </w:t>
      </w:r>
    </w:p>
    <w:p w:rsidR="00CC7246" w:rsidRPr="00CC7246" w:rsidRDefault="00CC7246">
      <w:pPr>
        <w:tabs>
          <w:tab w:val="center" w:pos="4800"/>
          <w:tab w:val="right" w:pos="9500"/>
        </w:tabs>
        <w:ind w:firstLine="720"/>
        <w:jc w:val="both"/>
        <w:rPr>
          <w:noProof/>
          <w:sz w:val="24"/>
          <w:szCs w:val="24"/>
        </w:rPr>
      </w:pPr>
    </w:p>
    <w:p w:rsidR="00CC7246" w:rsidRPr="00CC7246" w:rsidRDefault="00CC7246" w:rsidP="003F7520">
      <w:pPr>
        <w:tabs>
          <w:tab w:val="center" w:pos="4800"/>
          <w:tab w:val="right" w:pos="9500"/>
        </w:tabs>
        <w:jc w:val="both"/>
        <w:rPr>
          <w:b/>
          <w:noProof/>
          <w:sz w:val="24"/>
          <w:szCs w:val="24"/>
        </w:rPr>
      </w:pPr>
      <w:r w:rsidRPr="00CC7246">
        <w:rPr>
          <w:b/>
          <w:noProof/>
          <w:sz w:val="24"/>
          <w:szCs w:val="24"/>
        </w:rPr>
        <w:t>Решение:</w:t>
      </w:r>
    </w:p>
    <w:p w:rsidR="00CC7246" w:rsidRPr="00CC7246" w:rsidRDefault="00CC7246" w:rsidP="003F7520">
      <w:pPr>
        <w:tabs>
          <w:tab w:val="center" w:pos="4800"/>
          <w:tab w:val="right" w:pos="9500"/>
        </w:tabs>
        <w:jc w:val="both"/>
        <w:rPr>
          <w:noProof/>
          <w:sz w:val="24"/>
          <w:szCs w:val="24"/>
        </w:rPr>
      </w:pPr>
    </w:p>
    <w:p w:rsidR="00CC7246" w:rsidRPr="00CC7246" w:rsidRDefault="00CC7246" w:rsidP="003F7520">
      <w:pPr>
        <w:tabs>
          <w:tab w:val="center" w:pos="4800"/>
          <w:tab w:val="right" w:pos="9500"/>
        </w:tabs>
        <w:jc w:val="both"/>
        <w:rPr>
          <w:noProof/>
          <w:sz w:val="24"/>
          <w:szCs w:val="24"/>
        </w:rPr>
      </w:pPr>
      <w:r w:rsidRPr="00CC7246">
        <w:rPr>
          <w:noProof/>
          <w:sz w:val="24"/>
          <w:szCs w:val="24"/>
        </w:rPr>
        <w:t xml:space="preserve">а) Спрос на страховку от ДТП упадет, в результате чего упадет и спрос страховых компаний на труд страховых агентов, специализирующихся на этом виде страховки. Зарплата таких агентов упадет. </w:t>
      </w:r>
    </w:p>
    <w:p w:rsidR="00CC7246" w:rsidRPr="00CC7246" w:rsidRDefault="00CC7246" w:rsidP="003F7520">
      <w:pPr>
        <w:tabs>
          <w:tab w:val="center" w:pos="4800"/>
          <w:tab w:val="right" w:pos="9500"/>
        </w:tabs>
        <w:jc w:val="both"/>
        <w:rPr>
          <w:noProof/>
          <w:sz w:val="24"/>
          <w:szCs w:val="24"/>
        </w:rPr>
      </w:pPr>
      <w:r w:rsidRPr="00CC7246">
        <w:rPr>
          <w:noProof/>
          <w:sz w:val="24"/>
          <w:szCs w:val="24"/>
        </w:rPr>
        <w:t xml:space="preserve">В результате этого работа страхового агента в области ДТП станет менее привлекательной, и больше выпускников страховых специальностей будут выбирать другие области, в том числе, страхование недвижимости. Это увеличит предложение труда в области страхования недвижимости. (Кроме того, предложение таких специалистов увеличится из-за того, что часть спецалистов по ДТП </w:t>
      </w:r>
      <w:r w:rsidRPr="00CC7246">
        <w:rPr>
          <w:i/>
          <w:noProof/>
          <w:sz w:val="24"/>
          <w:szCs w:val="24"/>
        </w:rPr>
        <w:t>перейдет</w:t>
      </w:r>
      <w:r w:rsidRPr="00CC7246">
        <w:rPr>
          <w:noProof/>
          <w:sz w:val="24"/>
          <w:szCs w:val="24"/>
        </w:rPr>
        <w:t xml:space="preserve"> работать в отделы по страхованию недвижимости). В итоге, зарплата специалистов по страхованию недвижимости также снизится.</w:t>
      </w:r>
    </w:p>
    <w:p w:rsidR="00CC7246" w:rsidRPr="00CC7246" w:rsidRDefault="00CC7246" w:rsidP="003F7520">
      <w:pPr>
        <w:tabs>
          <w:tab w:val="center" w:pos="4800"/>
          <w:tab w:val="right" w:pos="9500"/>
        </w:tabs>
        <w:jc w:val="both"/>
        <w:rPr>
          <w:noProof/>
          <w:sz w:val="24"/>
          <w:szCs w:val="24"/>
        </w:rPr>
      </w:pPr>
    </w:p>
    <w:p w:rsidR="00CC7246" w:rsidRPr="00CC7246" w:rsidRDefault="00CC7246" w:rsidP="00753536">
      <w:pPr>
        <w:spacing w:after="120" w:line="264" w:lineRule="auto"/>
        <w:jc w:val="both"/>
        <w:rPr>
          <w:sz w:val="24"/>
          <w:szCs w:val="24"/>
        </w:rPr>
      </w:pPr>
      <w:r w:rsidRPr="00CC7246">
        <w:rPr>
          <w:noProof/>
          <w:sz w:val="24"/>
          <w:szCs w:val="24"/>
        </w:rPr>
        <w:t xml:space="preserve">б) </w:t>
      </w:r>
      <w:r w:rsidRPr="00CC7246">
        <w:rPr>
          <w:sz w:val="24"/>
          <w:szCs w:val="24"/>
        </w:rPr>
        <w:t xml:space="preserve">Спрос на алкоголь повысится, так как запрет на употребление алкоголя в автомобиле будет, вероятно, отменен. Соответственно, цены на алкоголь вырастут. </w:t>
      </w:r>
    </w:p>
    <w:p w:rsidR="00CC7246" w:rsidRPr="00CC7246" w:rsidRDefault="00CC7246" w:rsidP="00753536">
      <w:pPr>
        <w:spacing w:after="120" w:line="264" w:lineRule="auto"/>
        <w:jc w:val="both"/>
        <w:rPr>
          <w:sz w:val="24"/>
          <w:szCs w:val="24"/>
        </w:rPr>
      </w:pPr>
      <w:r w:rsidRPr="00CC7246">
        <w:rPr>
          <w:sz w:val="24"/>
          <w:szCs w:val="24"/>
        </w:rPr>
        <w:t xml:space="preserve">(Появление беспилотного автомобиля может также изменить и предложение алкоголя (через транспортные издержки), однако в равной степени изменится и предложение </w:t>
      </w:r>
      <w:r w:rsidRPr="00CC7246">
        <w:rPr>
          <w:sz w:val="24"/>
          <w:szCs w:val="24"/>
        </w:rPr>
        <w:lastRenderedPageBreak/>
        <w:t xml:space="preserve">безалкогольных напитков. Поэтому этот фактор можно не учитывать при определении того, как изменится цена алкоголя </w:t>
      </w:r>
      <w:r w:rsidRPr="00CC7246">
        <w:rPr>
          <w:i/>
          <w:sz w:val="24"/>
          <w:szCs w:val="24"/>
        </w:rPr>
        <w:t xml:space="preserve">в сравнении </w:t>
      </w:r>
      <w:r w:rsidRPr="00CC7246">
        <w:rPr>
          <w:sz w:val="24"/>
          <w:szCs w:val="24"/>
        </w:rPr>
        <w:t>с ценами на безалкогольные напитки).</w:t>
      </w:r>
    </w:p>
    <w:p w:rsidR="00CC7246" w:rsidRPr="00CC7246" w:rsidRDefault="00CC7246" w:rsidP="00D9160E">
      <w:pPr>
        <w:spacing w:after="120" w:line="264" w:lineRule="auto"/>
        <w:jc w:val="both"/>
        <w:rPr>
          <w:sz w:val="24"/>
          <w:szCs w:val="24"/>
        </w:rPr>
      </w:pPr>
      <w:r w:rsidRPr="00CC7246">
        <w:rPr>
          <w:sz w:val="24"/>
          <w:szCs w:val="24"/>
        </w:rPr>
        <w:t>По аналогии, вырастет спрос на всевозможные развлечения для людей, находящихся в автомобиле. Одними из таких развлечений является просмотр фильмов и прослушивание музыки. Прослушивание музыки доступно для водителей и сейчас; просмотр фильмов для водителей сейчас невозможен, так как водитель должен следить за ситуацией на дороге. Поэтому после появления беспилотных автомобилей спрос на фильмы вырастет сильнее, чем спрос на музыку. Следовательно, доходы киноактеров вырастут сильнее, чем доходы музыкантов, разница между их доходами увеличится.</w:t>
      </w:r>
    </w:p>
    <w:p w:rsidR="00CC7246" w:rsidRPr="00CC7246" w:rsidRDefault="00CC7246" w:rsidP="00D9160E">
      <w:pPr>
        <w:spacing w:after="120" w:line="264" w:lineRule="auto"/>
        <w:jc w:val="both"/>
        <w:rPr>
          <w:sz w:val="24"/>
          <w:szCs w:val="24"/>
        </w:rPr>
      </w:pPr>
      <w:r w:rsidRPr="00CC7246">
        <w:rPr>
          <w:sz w:val="24"/>
          <w:szCs w:val="24"/>
        </w:rPr>
        <w:t>в) Вот некоторые вопросы и ответы:</w:t>
      </w:r>
    </w:p>
    <w:p w:rsidR="00CC7246" w:rsidRPr="00CC7246" w:rsidRDefault="00CC7246" w:rsidP="00D9160E">
      <w:pPr>
        <w:spacing w:after="120" w:line="264" w:lineRule="auto"/>
        <w:jc w:val="both"/>
        <w:rPr>
          <w:sz w:val="24"/>
          <w:szCs w:val="24"/>
        </w:rPr>
      </w:pPr>
      <w:r w:rsidRPr="00CC7246">
        <w:rPr>
          <w:sz w:val="24"/>
          <w:szCs w:val="24"/>
        </w:rPr>
        <w:t>(1) Увеличится или уменьшится неравенство доходов (в расчете на час работы) между работниками интеллектуального и физического труда («белыми» и «синими воротничками»)? Если не нужно вести автомобиль, во время движения можно не только развлекаться (как в п. (б)), но и работать. Однако это смогут себе позволить только работники интеллектуального труда; работники физического труда в большей степени привязаны к рабочему месту. При той же заплате работники интеллектуального труда будут готовы работать больше, что увеличит их предложение труда, и снизит их зарплаты. На рынке физического труда изменений не произойдет. Значит, неравенство доходов (в расчете на час работы) между этими двумя категориями уменьшится.</w:t>
      </w:r>
    </w:p>
    <w:p w:rsidR="00CC7246" w:rsidRPr="00CC7246" w:rsidRDefault="00CC7246" w:rsidP="00D9160E">
      <w:pPr>
        <w:spacing w:after="120" w:line="264" w:lineRule="auto"/>
        <w:jc w:val="both"/>
        <w:rPr>
          <w:sz w:val="24"/>
          <w:szCs w:val="24"/>
        </w:rPr>
      </w:pPr>
      <w:r w:rsidRPr="00CC7246">
        <w:rPr>
          <w:sz w:val="24"/>
          <w:szCs w:val="24"/>
        </w:rPr>
        <w:t>(2) Как изменится степень участия женщин в рабочей силе? Одним из важных дел, которые делают женщины-домохозяйк</w:t>
      </w:r>
      <w:bookmarkStart w:id="0" w:name="_GoBack"/>
      <w:bookmarkEnd w:id="0"/>
      <w:r w:rsidRPr="00CC7246">
        <w:rPr>
          <w:sz w:val="24"/>
          <w:szCs w:val="24"/>
        </w:rPr>
        <w:t>и, является доставка детей из дома до школы и обратно. Теперь же это дело можно автоматизировать. Выгоды от сидения дома для женщин снизятся, и больше женщин будут работать.</w:t>
      </w:r>
    </w:p>
    <w:p w:rsidR="00CC7246" w:rsidRPr="00CC7246" w:rsidRDefault="00CC7246" w:rsidP="00D9160E">
      <w:pPr>
        <w:spacing w:after="120" w:line="264" w:lineRule="auto"/>
        <w:jc w:val="both"/>
        <w:rPr>
          <w:sz w:val="24"/>
          <w:szCs w:val="24"/>
        </w:rPr>
      </w:pPr>
    </w:p>
    <w:p w:rsidR="00CC7246" w:rsidRPr="00CC7246" w:rsidRDefault="00CC7246" w:rsidP="00D9160E">
      <w:pPr>
        <w:spacing w:after="120" w:line="264" w:lineRule="auto"/>
        <w:jc w:val="both"/>
        <w:rPr>
          <w:sz w:val="24"/>
          <w:szCs w:val="24"/>
        </w:rPr>
      </w:pPr>
      <w:r w:rsidRPr="00CC7246">
        <w:rPr>
          <w:sz w:val="24"/>
          <w:szCs w:val="24"/>
        </w:rPr>
        <w:t xml:space="preserve">Предлагаю вставить в </w:t>
      </w:r>
      <w:proofErr w:type="spellStart"/>
      <w:r w:rsidRPr="00CC7246">
        <w:rPr>
          <w:sz w:val="24"/>
          <w:szCs w:val="24"/>
        </w:rPr>
        <w:t>решебник</w:t>
      </w:r>
      <w:proofErr w:type="spellEnd"/>
      <w:r w:rsidRPr="00CC7246">
        <w:rPr>
          <w:sz w:val="24"/>
          <w:szCs w:val="24"/>
        </w:rPr>
        <w:t xml:space="preserve"> наиболее интересные вопросы и ответы, предложенные участниками. </w:t>
      </w:r>
    </w:p>
    <w:p w:rsidR="00CC7246" w:rsidRPr="00CC7246" w:rsidRDefault="00CC7246" w:rsidP="00D9160E">
      <w:pPr>
        <w:spacing w:after="120" w:line="264" w:lineRule="auto"/>
        <w:jc w:val="both"/>
        <w:rPr>
          <w:sz w:val="24"/>
          <w:szCs w:val="24"/>
        </w:rPr>
      </w:pPr>
    </w:p>
    <w:p w:rsidR="004C42D1" w:rsidRPr="00CC7246" w:rsidRDefault="004C42D1">
      <w:pPr>
        <w:rPr>
          <w:sz w:val="24"/>
          <w:szCs w:val="24"/>
        </w:rPr>
      </w:pPr>
    </w:p>
    <w:sectPr w:rsidR="004C42D1" w:rsidRPr="00CC724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C29" w:rsidRDefault="00855C29" w:rsidP="00CC7246">
      <w:pPr>
        <w:spacing w:after="0" w:line="240" w:lineRule="auto"/>
      </w:pPr>
      <w:r>
        <w:separator/>
      </w:r>
    </w:p>
  </w:endnote>
  <w:endnote w:type="continuationSeparator" w:id="0">
    <w:p w:rsidR="00855C29" w:rsidRDefault="00855C29" w:rsidP="00CC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C29" w:rsidRDefault="00855C29" w:rsidP="00CC7246">
      <w:pPr>
        <w:spacing w:after="0" w:line="240" w:lineRule="auto"/>
      </w:pPr>
      <w:r>
        <w:separator/>
      </w:r>
    </w:p>
  </w:footnote>
  <w:footnote w:type="continuationSeparator" w:id="0">
    <w:p w:rsidR="00855C29" w:rsidRDefault="00855C29" w:rsidP="00CC7246">
      <w:pPr>
        <w:spacing w:after="0" w:line="240" w:lineRule="auto"/>
      </w:pPr>
      <w:r>
        <w:continuationSeparator/>
      </w:r>
    </w:p>
  </w:footnote>
  <w:footnote w:id="1">
    <w:p w:rsidR="00CC7246" w:rsidRDefault="00CC7246">
      <w:r>
        <w:rPr>
          <w:sz w:val="16"/>
          <w:szCs w:val="16"/>
          <w:vertAlign w:val="superscript"/>
        </w:rPr>
        <w:footnoteRef/>
      </w:r>
      <w:r>
        <w:rPr>
          <w:sz w:val="16"/>
          <w:szCs w:val="16"/>
        </w:rPr>
        <w:t xml:space="preserve"> В разработке такого автомобиля уже добилась значительных успехов компания </w:t>
      </w:r>
      <w:proofErr w:type="spellStart"/>
      <w:r>
        <w:rPr>
          <w:i/>
          <w:iCs/>
          <w:sz w:val="16"/>
          <w:szCs w:val="16"/>
        </w:rPr>
        <w:t>Google</w:t>
      </w:r>
      <w:proofErr w:type="spellEnd"/>
      <w:r>
        <w:rPr>
          <w:sz w:val="16"/>
          <w:szCs w:val="16"/>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35D"/>
    <w:rsid w:val="004C42D1"/>
    <w:rsid w:val="00855C29"/>
    <w:rsid w:val="00BE735D"/>
    <w:rsid w:val="00CC7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AAEE33-CD27-464F-8085-68088E77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7246"/>
    <w:pPr>
      <w:spacing w:after="0" w:line="240" w:lineRule="auto"/>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oleObject" Target="embeddings/oleObject3.bin"/><Relationship Id="rId4" Type="http://schemas.openxmlformats.org/officeDocument/2006/relationships/footnotes" Target="footnot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1923</Words>
  <Characters>12465</Characters>
  <Application>Microsoft Office Word</Application>
  <DocSecurity>0</DocSecurity>
  <Lines>249</Lines>
  <Paragraphs>91</Paragraphs>
  <ScaleCrop>false</ScaleCrop>
  <Company/>
  <LinksUpToDate>false</LinksUpToDate>
  <CharactersWithSpaces>14297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2015-03-14T23:26:00Z</dcterms:created>
  <dcterms:modified xsi:type="dcterms:W3CDTF">2015-03-14T23:27:00Z</dcterms:modified>
</cp:coreProperties>
</file>