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CD06EB">
        <w:rPr>
          <w:rFonts w:ascii="Times New Roman" w:hAnsi="Times New Roman" w:cs="Times New Roman"/>
          <w:b/>
          <w:bCs/>
          <w:sz w:val="24"/>
          <w:szCs w:val="24"/>
        </w:rPr>
        <w:t xml:space="preserve">XXIII Межрегиональный экономический фестиваль школьников </w:t>
      </w:r>
    </w:p>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r w:rsidRPr="00CD06EB">
        <w:rPr>
          <w:rFonts w:ascii="Times New Roman" w:hAnsi="Times New Roman" w:cs="Times New Roman"/>
          <w:b/>
          <w:bCs/>
          <w:sz w:val="24"/>
          <w:szCs w:val="24"/>
        </w:rPr>
        <w:t>«Сибириада. Шаг в мечту».</w:t>
      </w:r>
    </w:p>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r w:rsidRPr="00CD06EB">
        <w:rPr>
          <w:rFonts w:ascii="Times New Roman" w:hAnsi="Times New Roman" w:cs="Times New Roman"/>
          <w:b/>
          <w:bCs/>
          <w:sz w:val="24"/>
          <w:szCs w:val="24"/>
        </w:rPr>
        <w:t xml:space="preserve">Олимпиада по экономике для учащихся </w:t>
      </w:r>
      <w:r>
        <w:rPr>
          <w:rFonts w:ascii="Times New Roman" w:hAnsi="Times New Roman" w:cs="Times New Roman"/>
          <w:b/>
          <w:bCs/>
          <w:sz w:val="24"/>
          <w:szCs w:val="24"/>
        </w:rPr>
        <w:t>7</w:t>
      </w:r>
      <w:r w:rsidRPr="00CD06EB">
        <w:rPr>
          <w:rFonts w:ascii="Times New Roman" w:hAnsi="Times New Roman" w:cs="Times New Roman"/>
          <w:b/>
          <w:bCs/>
          <w:sz w:val="24"/>
          <w:szCs w:val="24"/>
        </w:rPr>
        <w:t>-</w:t>
      </w:r>
      <w:r>
        <w:rPr>
          <w:rFonts w:ascii="Times New Roman" w:hAnsi="Times New Roman" w:cs="Times New Roman"/>
          <w:b/>
          <w:bCs/>
          <w:sz w:val="24"/>
          <w:szCs w:val="24"/>
        </w:rPr>
        <w:t>8</w:t>
      </w:r>
      <w:r w:rsidRPr="00CD06EB">
        <w:rPr>
          <w:rFonts w:ascii="Times New Roman" w:hAnsi="Times New Roman" w:cs="Times New Roman"/>
          <w:b/>
          <w:bCs/>
          <w:sz w:val="24"/>
          <w:szCs w:val="24"/>
        </w:rPr>
        <w:t>х классов 01.03.2017.</w:t>
      </w:r>
    </w:p>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r w:rsidRPr="00CD06EB">
        <w:rPr>
          <w:rFonts w:ascii="Times New Roman" w:hAnsi="Times New Roman" w:cs="Times New Roman"/>
          <w:b/>
          <w:bCs/>
          <w:sz w:val="24"/>
          <w:szCs w:val="24"/>
        </w:rPr>
        <w:t>ЗАКЛЮЧИТЕЛЬНЫЙ ЭТАП. ТЕСТ.</w:t>
      </w:r>
    </w:p>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r w:rsidRPr="00CD06EB">
        <w:rPr>
          <w:rFonts w:ascii="Times New Roman" w:hAnsi="Times New Roman" w:cs="Times New Roman"/>
          <w:b/>
          <w:bCs/>
          <w:sz w:val="24"/>
          <w:szCs w:val="24"/>
        </w:rPr>
        <w:t>Тест состоит из трех частей и 15 вопросов.</w:t>
      </w:r>
    </w:p>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r w:rsidRPr="00CD06EB">
        <w:rPr>
          <w:rFonts w:ascii="Times New Roman" w:hAnsi="Times New Roman" w:cs="Times New Roman"/>
          <w:b/>
          <w:bCs/>
          <w:sz w:val="24"/>
          <w:szCs w:val="24"/>
        </w:rPr>
        <w:t>Максимальное количество баллов за тест — 45.</w:t>
      </w:r>
    </w:p>
    <w:p w:rsidR="00CD06EB" w:rsidRPr="00CD06EB" w:rsidRDefault="00CD06EB" w:rsidP="00983710">
      <w:pPr>
        <w:spacing w:after="0"/>
        <w:jc w:val="center"/>
        <w:rPr>
          <w:rFonts w:ascii="Times New Roman" w:hAnsi="Times New Roman" w:cs="Times New Roman"/>
          <w:b/>
          <w:sz w:val="24"/>
          <w:szCs w:val="24"/>
        </w:rPr>
      </w:pPr>
      <w:r w:rsidRPr="00CD06EB">
        <w:rPr>
          <w:rFonts w:ascii="Times New Roman" w:hAnsi="Times New Roman" w:cs="Times New Roman"/>
          <w:b/>
          <w:bCs/>
          <w:sz w:val="24"/>
          <w:szCs w:val="24"/>
        </w:rPr>
        <w:t>Продолжительность работы — 60 минут.</w:t>
      </w:r>
    </w:p>
    <w:p w:rsidR="00CD06EB" w:rsidRPr="00CD06EB" w:rsidRDefault="00CD06EB" w:rsidP="00983710">
      <w:pPr>
        <w:spacing w:after="0"/>
        <w:rPr>
          <w:rFonts w:ascii="Times New Roman" w:hAnsi="Times New Roman" w:cs="Times New Roman"/>
          <w:b/>
          <w:sz w:val="24"/>
          <w:szCs w:val="24"/>
        </w:rPr>
      </w:pPr>
    </w:p>
    <w:p w:rsidR="00CD06EB" w:rsidRPr="00CD06EB" w:rsidRDefault="00CD06EB" w:rsidP="00983710">
      <w:pPr>
        <w:autoSpaceDE w:val="0"/>
        <w:autoSpaceDN w:val="0"/>
        <w:adjustRightInd w:val="0"/>
        <w:spacing w:after="0" w:line="240" w:lineRule="auto"/>
        <w:jc w:val="center"/>
        <w:rPr>
          <w:rFonts w:ascii="Times New Roman" w:hAnsi="Times New Roman" w:cs="Times New Roman"/>
          <w:b/>
          <w:bCs/>
          <w:sz w:val="24"/>
          <w:szCs w:val="24"/>
        </w:rPr>
      </w:pPr>
      <w:r w:rsidRPr="00CD06EB">
        <w:rPr>
          <w:rFonts w:ascii="Times New Roman" w:hAnsi="Times New Roman" w:cs="Times New Roman"/>
          <w:b/>
          <w:bCs/>
          <w:sz w:val="24"/>
          <w:szCs w:val="24"/>
        </w:rPr>
        <w:t>Часть 1</w:t>
      </w:r>
    </w:p>
    <w:p w:rsidR="00CD06EB" w:rsidRPr="00CD06EB" w:rsidRDefault="00CD06EB" w:rsidP="00983710">
      <w:pPr>
        <w:autoSpaceDE w:val="0"/>
        <w:autoSpaceDN w:val="0"/>
        <w:adjustRightInd w:val="0"/>
        <w:spacing w:after="0" w:line="240" w:lineRule="auto"/>
        <w:rPr>
          <w:rFonts w:ascii="Times New Roman" w:hAnsi="Times New Roman" w:cs="Times New Roman"/>
          <w:sz w:val="24"/>
          <w:szCs w:val="24"/>
        </w:rPr>
      </w:pPr>
      <w:r w:rsidRPr="00CD06EB">
        <w:rPr>
          <w:rFonts w:ascii="Times New Roman" w:hAnsi="Times New Roman" w:cs="Times New Roman"/>
          <w:sz w:val="24"/>
          <w:szCs w:val="24"/>
        </w:rPr>
        <w:t xml:space="preserve">Первая часть теста включает </w:t>
      </w:r>
      <w:r w:rsidRPr="00CD06EB">
        <w:rPr>
          <w:rFonts w:ascii="Times New Roman" w:hAnsi="Times New Roman" w:cs="Times New Roman"/>
          <w:b/>
          <w:bCs/>
          <w:sz w:val="24"/>
          <w:szCs w:val="24"/>
        </w:rPr>
        <w:t xml:space="preserve">5 вопросов </w:t>
      </w:r>
      <w:r w:rsidRPr="00CD06EB">
        <w:rPr>
          <w:rFonts w:ascii="Times New Roman" w:hAnsi="Times New Roman" w:cs="Times New Roman"/>
          <w:sz w:val="24"/>
          <w:szCs w:val="24"/>
        </w:rPr>
        <w:t xml:space="preserve">типа «Верно/Неверно». </w:t>
      </w:r>
    </w:p>
    <w:p w:rsidR="00CD06EB" w:rsidRPr="00CD06EB" w:rsidRDefault="00CD06EB" w:rsidP="00983710">
      <w:pPr>
        <w:autoSpaceDE w:val="0"/>
        <w:autoSpaceDN w:val="0"/>
        <w:adjustRightInd w:val="0"/>
        <w:spacing w:after="0" w:line="240" w:lineRule="auto"/>
        <w:rPr>
          <w:rFonts w:ascii="Times New Roman" w:hAnsi="Times New Roman" w:cs="Times New Roman"/>
          <w:sz w:val="24"/>
          <w:szCs w:val="24"/>
        </w:rPr>
      </w:pPr>
      <w:r w:rsidRPr="00CD06EB">
        <w:rPr>
          <w:rFonts w:ascii="Times New Roman" w:hAnsi="Times New Roman" w:cs="Times New Roman"/>
          <w:sz w:val="24"/>
          <w:szCs w:val="24"/>
        </w:rPr>
        <w:t xml:space="preserve">Правильный ответ на каждый вопрос оценивается в </w:t>
      </w:r>
      <w:r w:rsidRPr="00CD06EB">
        <w:rPr>
          <w:rFonts w:ascii="Times New Roman" w:hAnsi="Times New Roman" w:cs="Times New Roman"/>
          <w:b/>
          <w:bCs/>
          <w:sz w:val="24"/>
          <w:szCs w:val="24"/>
        </w:rPr>
        <w:t>1 балл</w:t>
      </w:r>
      <w:r w:rsidRPr="00CD06EB">
        <w:rPr>
          <w:rFonts w:ascii="Times New Roman" w:hAnsi="Times New Roman" w:cs="Times New Roman"/>
          <w:sz w:val="24"/>
          <w:szCs w:val="24"/>
        </w:rPr>
        <w:t>.</w:t>
      </w:r>
    </w:p>
    <w:p w:rsidR="00CD06EB" w:rsidRDefault="00CD06EB" w:rsidP="00983710">
      <w:pPr>
        <w:spacing w:after="0"/>
        <w:rPr>
          <w:rFonts w:ascii="Times New Roman" w:hAnsi="Times New Roman" w:cs="Times New Roman"/>
          <w:sz w:val="24"/>
          <w:szCs w:val="24"/>
        </w:rPr>
      </w:pP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1. Примером современных безналичных денег являются кредитные и депозитные карты.</w:t>
      </w:r>
    </w:p>
    <w:p w:rsidR="00CD06EB" w:rsidRPr="00CD06EB" w:rsidRDefault="00CD06EB" w:rsidP="00983710">
      <w:pPr>
        <w:spacing w:after="0"/>
        <w:rPr>
          <w:rFonts w:ascii="Times New Roman" w:hAnsi="Times New Roman" w:cs="Times New Roman"/>
          <w:sz w:val="24"/>
          <w:szCs w:val="24"/>
        </w:rPr>
      </w:pP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 xml:space="preserve">1) Да </w:t>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*2) Нет</w:t>
      </w:r>
    </w:p>
    <w:p w:rsidR="00D1535A" w:rsidRDefault="00D1535A" w:rsidP="00983710">
      <w:pPr>
        <w:spacing w:after="0"/>
        <w:rPr>
          <w:rFonts w:ascii="Times New Roman" w:hAnsi="Times New Roman" w:cs="Times New Roman"/>
          <w:b/>
          <w:i/>
          <w:sz w:val="24"/>
          <w:szCs w:val="24"/>
        </w:rPr>
      </w:pPr>
    </w:p>
    <w:p w:rsidR="00D1535A" w:rsidRDefault="00D1535A" w:rsidP="00983710">
      <w:pPr>
        <w:spacing w:after="0"/>
        <w:rPr>
          <w:rFonts w:ascii="Times New Roman" w:hAnsi="Times New Roman" w:cs="Times New Roman"/>
          <w:sz w:val="24"/>
          <w:szCs w:val="24"/>
        </w:rPr>
      </w:pPr>
      <w:r w:rsidRPr="00D1535A">
        <w:rPr>
          <w:rFonts w:ascii="Times New Roman" w:hAnsi="Times New Roman" w:cs="Times New Roman"/>
          <w:b/>
          <w:i/>
          <w:sz w:val="24"/>
          <w:szCs w:val="24"/>
        </w:rPr>
        <w:t>Комментарий.</w:t>
      </w:r>
      <w:r>
        <w:rPr>
          <w:rFonts w:ascii="Times New Roman" w:hAnsi="Times New Roman" w:cs="Times New Roman"/>
          <w:sz w:val="24"/>
          <w:szCs w:val="24"/>
        </w:rPr>
        <w:t xml:space="preserve"> Кредитные и депозитные карты не являются деньгами. Это инструмент, дающий доступ к безналичным деньгам – средствам, размещенным на депозитах.</w:t>
      </w:r>
    </w:p>
    <w:p w:rsidR="00D1535A" w:rsidRDefault="00D1535A" w:rsidP="00983710">
      <w:pPr>
        <w:spacing w:after="0"/>
        <w:rPr>
          <w:rFonts w:ascii="Times New Roman" w:hAnsi="Times New Roman" w:cs="Times New Roman"/>
          <w:sz w:val="24"/>
          <w:szCs w:val="24"/>
        </w:rPr>
      </w:pPr>
    </w:p>
    <w:p w:rsidR="00D52CC3"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2. </w:t>
      </w:r>
      <w:r w:rsidR="00D52CC3" w:rsidRPr="00CD06EB">
        <w:rPr>
          <w:rFonts w:ascii="Times New Roman" w:hAnsi="Times New Roman" w:cs="Times New Roman"/>
          <w:sz w:val="24"/>
          <w:szCs w:val="24"/>
        </w:rPr>
        <w:t>В Новосибирском зоопарке есть дельфинарий, в котором перед зрителями выступают местные обитатели – дельфины афалины, белухи, морские львы и морж. Под руководством опытных тренеров белухи научились рисовать, морж – петь и делать зарядку, морские львы – танцевать, а дельфины афалины исполнять сложные акробатические трюки. Этих участников шоу следует отнести к фактору производства «труд».</w:t>
      </w:r>
    </w:p>
    <w:p w:rsidR="00CD06EB" w:rsidRPr="00CD06EB" w:rsidRDefault="00CD06EB" w:rsidP="00983710">
      <w:pPr>
        <w:spacing w:after="0"/>
        <w:rPr>
          <w:rFonts w:ascii="Times New Roman" w:hAnsi="Times New Roman" w:cs="Times New Roman"/>
          <w:sz w:val="24"/>
          <w:szCs w:val="24"/>
        </w:rPr>
      </w:pP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 xml:space="preserve">1) Да </w:t>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*2) Нет</w:t>
      </w:r>
    </w:p>
    <w:p w:rsidR="00BC4397" w:rsidRPr="00BC4397" w:rsidRDefault="00BC4397" w:rsidP="00983710">
      <w:pPr>
        <w:rPr>
          <w:rFonts w:ascii="Times New Roman" w:hAnsi="Times New Roman" w:cs="Times New Roman"/>
          <w:sz w:val="24"/>
          <w:szCs w:val="24"/>
        </w:rPr>
      </w:pPr>
      <w:r w:rsidRPr="00BC4397">
        <w:rPr>
          <w:rFonts w:ascii="Times New Roman" w:hAnsi="Times New Roman" w:cs="Times New Roman"/>
          <w:b/>
          <w:i/>
          <w:sz w:val="24"/>
          <w:szCs w:val="24"/>
        </w:rPr>
        <w:t>Комментарий</w:t>
      </w:r>
      <w:r>
        <w:rPr>
          <w:rFonts w:ascii="Times New Roman" w:hAnsi="Times New Roman" w:cs="Times New Roman"/>
          <w:b/>
          <w:i/>
          <w:sz w:val="24"/>
          <w:szCs w:val="24"/>
        </w:rPr>
        <w:t>.</w:t>
      </w:r>
      <w:r w:rsidRPr="00BC4397">
        <w:rPr>
          <w:rFonts w:ascii="Times New Roman" w:hAnsi="Times New Roman" w:cs="Times New Roman"/>
          <w:sz w:val="24"/>
          <w:szCs w:val="24"/>
        </w:rPr>
        <w:t xml:space="preserve"> Фактор производства «труд» - это физические и умственные способности ЛЮДЕЙ, используемые в производстве, поэтому любые животные не относятся к данному фактору производства. Обученные дрессированные животные, выступающие в шоу</w:t>
      </w:r>
      <w:r w:rsidR="000E1263">
        <w:rPr>
          <w:rFonts w:ascii="Times New Roman" w:hAnsi="Times New Roman" w:cs="Times New Roman"/>
          <w:sz w:val="24"/>
          <w:szCs w:val="24"/>
        </w:rPr>
        <w:t>,</w:t>
      </w:r>
      <w:r w:rsidRPr="00BC4397">
        <w:rPr>
          <w:rFonts w:ascii="Times New Roman" w:hAnsi="Times New Roman" w:cs="Times New Roman"/>
          <w:sz w:val="24"/>
          <w:szCs w:val="24"/>
        </w:rPr>
        <w:t xml:space="preserve"> относятся к фактору производства «капитал».</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3. Падение цен на нефть может привести к снижению курсов акций нефтяных компаний</w:t>
      </w:r>
      <w:r w:rsidR="000E1263">
        <w:rPr>
          <w:rFonts w:ascii="Times New Roman" w:hAnsi="Times New Roman" w:cs="Times New Roman"/>
          <w:sz w:val="24"/>
          <w:szCs w:val="24"/>
        </w:rPr>
        <w:t>.</w:t>
      </w:r>
    </w:p>
    <w:p w:rsidR="00CD06EB" w:rsidRPr="00CD06EB" w:rsidRDefault="00CD06EB" w:rsidP="00983710">
      <w:pPr>
        <w:spacing w:after="0"/>
        <w:rPr>
          <w:rFonts w:ascii="Times New Roman" w:hAnsi="Times New Roman" w:cs="Times New Roman"/>
          <w:sz w:val="24"/>
          <w:szCs w:val="24"/>
        </w:rPr>
      </w:pP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Pr>
          <w:rFonts w:ascii="Times New Roman" w:hAnsi="Times New Roman" w:cs="Times New Roman"/>
          <w:sz w:val="24"/>
          <w:szCs w:val="24"/>
        </w:rPr>
        <w:t>*</w:t>
      </w:r>
      <w:r w:rsidRPr="00CD06EB">
        <w:rPr>
          <w:rFonts w:ascii="Times New Roman" w:hAnsi="Times New Roman" w:cs="Times New Roman"/>
          <w:sz w:val="24"/>
          <w:szCs w:val="24"/>
        </w:rPr>
        <w:t xml:space="preserve">1) Да </w:t>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2) Нет</w:t>
      </w:r>
    </w:p>
    <w:p w:rsidR="00BC4397" w:rsidRDefault="00BC4397" w:rsidP="00983710">
      <w:pPr>
        <w:spacing w:after="0"/>
        <w:rPr>
          <w:rFonts w:ascii="Times New Roman" w:hAnsi="Times New Roman" w:cs="Times New Roman"/>
          <w:sz w:val="24"/>
          <w:szCs w:val="24"/>
        </w:rPr>
      </w:pPr>
      <w:r>
        <w:rPr>
          <w:rFonts w:ascii="Times New Roman" w:hAnsi="Times New Roman" w:cs="Times New Roman"/>
          <w:b/>
          <w:i/>
          <w:sz w:val="24"/>
          <w:szCs w:val="24"/>
        </w:rPr>
        <w:t xml:space="preserve">Комментарий. </w:t>
      </w:r>
      <w:r>
        <w:rPr>
          <w:rFonts w:ascii="Times New Roman" w:hAnsi="Times New Roman" w:cs="Times New Roman"/>
          <w:sz w:val="24"/>
          <w:szCs w:val="24"/>
        </w:rPr>
        <w:t>Снижение цены на нефть сокращает доходы нефтяных компаний, поэтому спрос на их акции сокращается. Возможно, часть акционеров, ожидая снижения доходов по акциям, решит их продать, следовательно</w:t>
      </w:r>
      <w:r w:rsidR="000E1263">
        <w:rPr>
          <w:rFonts w:ascii="Times New Roman" w:hAnsi="Times New Roman" w:cs="Times New Roman"/>
          <w:sz w:val="24"/>
          <w:szCs w:val="24"/>
        </w:rPr>
        <w:t>,</w:t>
      </w:r>
      <w:r>
        <w:rPr>
          <w:rFonts w:ascii="Times New Roman" w:hAnsi="Times New Roman" w:cs="Times New Roman"/>
          <w:sz w:val="24"/>
          <w:szCs w:val="24"/>
        </w:rPr>
        <w:t xml:space="preserve"> предложение акций возрастает. Все это приводит к снижению цены акций. </w:t>
      </w:r>
    </w:p>
    <w:p w:rsidR="00BC4397" w:rsidRPr="00BC4397" w:rsidRDefault="00BC4397" w:rsidP="00983710">
      <w:pPr>
        <w:spacing w:after="0"/>
        <w:rPr>
          <w:rFonts w:ascii="Times New Roman" w:hAnsi="Times New Roman" w:cs="Times New Roman"/>
          <w:sz w:val="24"/>
          <w:szCs w:val="24"/>
        </w:rPr>
      </w:pP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4. Введение правительством верхнего предела цены делает товар доступным для бóльшего числа покупателей.</w:t>
      </w:r>
    </w:p>
    <w:p w:rsidR="00CD06EB" w:rsidRPr="00CD06EB" w:rsidRDefault="00CD06EB" w:rsidP="00983710">
      <w:pPr>
        <w:spacing w:after="0"/>
        <w:rPr>
          <w:rFonts w:ascii="Times New Roman" w:hAnsi="Times New Roman" w:cs="Times New Roman"/>
          <w:sz w:val="24"/>
          <w:szCs w:val="24"/>
        </w:rPr>
      </w:pP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 xml:space="preserve">1) Да </w:t>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*2) Нет</w:t>
      </w:r>
    </w:p>
    <w:p w:rsidR="00BC4397" w:rsidRDefault="00BC4397" w:rsidP="00983710">
      <w:pPr>
        <w:spacing w:after="0"/>
        <w:rPr>
          <w:rFonts w:ascii="Times New Roman" w:hAnsi="Times New Roman" w:cs="Times New Roman"/>
          <w:sz w:val="24"/>
          <w:szCs w:val="24"/>
        </w:rPr>
      </w:pPr>
      <w:r>
        <w:rPr>
          <w:rFonts w:ascii="Times New Roman" w:hAnsi="Times New Roman" w:cs="Times New Roman"/>
          <w:b/>
          <w:i/>
          <w:sz w:val="24"/>
          <w:szCs w:val="24"/>
        </w:rPr>
        <w:t xml:space="preserve">Комментарий. </w:t>
      </w:r>
      <w:r>
        <w:rPr>
          <w:rFonts w:ascii="Times New Roman" w:hAnsi="Times New Roman" w:cs="Times New Roman"/>
          <w:sz w:val="24"/>
          <w:szCs w:val="24"/>
        </w:rPr>
        <w:t>Введение верхнего предела цены может привести к сокращению объемов производства (предложения) и возникновению дефицита на рынке, так что товар, несмотря на более низкую цену, доступен меньшему числу покупателей.</w:t>
      </w:r>
    </w:p>
    <w:p w:rsidR="00BC4397" w:rsidRPr="00BC4397" w:rsidRDefault="00BC4397" w:rsidP="00983710">
      <w:pPr>
        <w:spacing w:after="0"/>
        <w:rPr>
          <w:rFonts w:ascii="Times New Roman" w:hAnsi="Times New Roman" w:cs="Times New Roman"/>
          <w:sz w:val="24"/>
          <w:szCs w:val="24"/>
        </w:rPr>
      </w:pP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5. </w:t>
      </w:r>
      <w:r w:rsidR="00370F9F" w:rsidRPr="00CD06EB">
        <w:rPr>
          <w:rFonts w:ascii="Times New Roman" w:hAnsi="Times New Roman" w:cs="Times New Roman"/>
          <w:sz w:val="24"/>
          <w:szCs w:val="24"/>
        </w:rPr>
        <w:t xml:space="preserve">Если прибыль предприятия в два раза меньше выручки, </w:t>
      </w:r>
      <w:r w:rsidR="008D2585" w:rsidRPr="00CD06EB">
        <w:rPr>
          <w:rFonts w:ascii="Times New Roman" w:hAnsi="Times New Roman" w:cs="Times New Roman"/>
          <w:sz w:val="24"/>
          <w:szCs w:val="24"/>
        </w:rPr>
        <w:t xml:space="preserve">то </w:t>
      </w:r>
      <w:r w:rsidRPr="00CD06EB">
        <w:rPr>
          <w:rFonts w:ascii="Times New Roman" w:hAnsi="Times New Roman" w:cs="Times New Roman"/>
          <w:sz w:val="24"/>
          <w:szCs w:val="24"/>
        </w:rPr>
        <w:t>бизнес убыточен.</w:t>
      </w:r>
    </w:p>
    <w:p w:rsidR="00CD06EB" w:rsidRPr="00CD06EB" w:rsidRDefault="00CD06EB" w:rsidP="00983710">
      <w:pPr>
        <w:spacing w:after="0"/>
        <w:rPr>
          <w:rFonts w:ascii="Times New Roman" w:hAnsi="Times New Roman" w:cs="Times New Roman"/>
          <w:sz w:val="24"/>
          <w:szCs w:val="24"/>
        </w:rPr>
      </w:pP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 xml:space="preserve">1) Да </w:t>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r>
      <w:r w:rsidRPr="00CD06EB">
        <w:rPr>
          <w:rFonts w:ascii="Times New Roman" w:hAnsi="Times New Roman" w:cs="Times New Roman"/>
          <w:sz w:val="24"/>
          <w:szCs w:val="24"/>
        </w:rPr>
        <w:tab/>
        <w:t>*2) Нет</w:t>
      </w:r>
    </w:p>
    <w:p w:rsidR="00CD06EB" w:rsidRDefault="00BC4397" w:rsidP="00983710">
      <w:pPr>
        <w:spacing w:after="0"/>
        <w:rPr>
          <w:rFonts w:ascii="Times New Roman" w:hAnsi="Times New Roman" w:cs="Times New Roman"/>
          <w:sz w:val="24"/>
          <w:szCs w:val="24"/>
        </w:rPr>
      </w:pPr>
      <w:r>
        <w:rPr>
          <w:rFonts w:ascii="Times New Roman" w:hAnsi="Times New Roman" w:cs="Times New Roman"/>
          <w:b/>
          <w:i/>
          <w:sz w:val="24"/>
          <w:szCs w:val="24"/>
        </w:rPr>
        <w:lastRenderedPageBreak/>
        <w:t>Комментарий.</w:t>
      </w:r>
      <w:r>
        <w:rPr>
          <w:rFonts w:ascii="Times New Roman" w:hAnsi="Times New Roman" w:cs="Times New Roman"/>
          <w:sz w:val="24"/>
          <w:szCs w:val="24"/>
        </w:rPr>
        <w:t xml:space="preserve"> Выручка – величина положительная. Поэтому и прибыль – величина положительная. Поэтому бизнес приносит прибыль.</w:t>
      </w:r>
    </w:p>
    <w:p w:rsidR="00BC4397" w:rsidRPr="00BC4397" w:rsidRDefault="00BC4397" w:rsidP="00983710">
      <w:pPr>
        <w:spacing w:after="0"/>
        <w:rPr>
          <w:rFonts w:ascii="Times New Roman" w:hAnsi="Times New Roman" w:cs="Times New Roman"/>
          <w:sz w:val="24"/>
          <w:szCs w:val="24"/>
        </w:rPr>
      </w:pPr>
    </w:p>
    <w:p w:rsidR="00D1535A" w:rsidRDefault="00D1535A" w:rsidP="00983710">
      <w:pPr>
        <w:autoSpaceDE w:val="0"/>
        <w:autoSpaceDN w:val="0"/>
        <w:adjustRightInd w:val="0"/>
        <w:spacing w:line="240" w:lineRule="auto"/>
        <w:jc w:val="center"/>
        <w:rPr>
          <w:rFonts w:ascii="Times New Roman" w:hAnsi="Times New Roman" w:cs="Times New Roman"/>
          <w:b/>
          <w:bCs/>
          <w:sz w:val="24"/>
          <w:szCs w:val="24"/>
        </w:rPr>
      </w:pPr>
    </w:p>
    <w:p w:rsidR="00CD06EB" w:rsidRPr="003E6CB5" w:rsidRDefault="00CD06EB" w:rsidP="00983710">
      <w:pPr>
        <w:autoSpaceDE w:val="0"/>
        <w:autoSpaceDN w:val="0"/>
        <w:adjustRightInd w:val="0"/>
        <w:spacing w:line="240" w:lineRule="auto"/>
        <w:jc w:val="center"/>
        <w:rPr>
          <w:rFonts w:ascii="Times New Roman" w:hAnsi="Times New Roman" w:cs="Times New Roman"/>
          <w:b/>
          <w:bCs/>
          <w:sz w:val="24"/>
          <w:szCs w:val="24"/>
        </w:rPr>
      </w:pPr>
      <w:r w:rsidRPr="003E6CB5">
        <w:rPr>
          <w:rFonts w:ascii="Times New Roman" w:hAnsi="Times New Roman" w:cs="Times New Roman"/>
          <w:b/>
          <w:bCs/>
          <w:sz w:val="24"/>
          <w:szCs w:val="24"/>
        </w:rPr>
        <w:t>Часть 2</w:t>
      </w:r>
    </w:p>
    <w:p w:rsidR="00CD06EB" w:rsidRDefault="00CD06EB" w:rsidP="00983710">
      <w:pPr>
        <w:autoSpaceDE w:val="0"/>
        <w:autoSpaceDN w:val="0"/>
        <w:adjustRightInd w:val="0"/>
        <w:spacing w:line="240" w:lineRule="auto"/>
        <w:rPr>
          <w:rFonts w:cs="Times New Roman"/>
          <w:sz w:val="24"/>
          <w:szCs w:val="24"/>
        </w:rPr>
      </w:pPr>
      <w:r w:rsidRPr="003E6CB5">
        <w:rPr>
          <w:rFonts w:ascii="Times New Roman" w:hAnsi="Times New Roman" w:cs="Times New Roman"/>
          <w:sz w:val="24"/>
          <w:szCs w:val="24"/>
        </w:rPr>
        <w:t xml:space="preserve">Вторая часть теста включает </w:t>
      </w:r>
      <w:r>
        <w:rPr>
          <w:rFonts w:cs="Times New Roman"/>
          <w:b/>
          <w:bCs/>
          <w:sz w:val="24"/>
          <w:szCs w:val="24"/>
        </w:rPr>
        <w:t>5</w:t>
      </w:r>
      <w:r w:rsidRPr="003E6CB5">
        <w:rPr>
          <w:rFonts w:ascii="Times New Roman" w:hAnsi="Times New Roman" w:cs="Times New Roman"/>
          <w:b/>
          <w:bCs/>
          <w:sz w:val="24"/>
          <w:szCs w:val="24"/>
        </w:rPr>
        <w:t xml:space="preserve"> вопросов</w:t>
      </w:r>
      <w:r w:rsidRPr="003E6CB5">
        <w:rPr>
          <w:rFonts w:ascii="Times New Roman" w:hAnsi="Times New Roman" w:cs="Times New Roman"/>
          <w:sz w:val="24"/>
          <w:szCs w:val="24"/>
        </w:rPr>
        <w:t>, в каждом из</w:t>
      </w:r>
      <w:r>
        <w:rPr>
          <w:rFonts w:cs="Times New Roman"/>
          <w:sz w:val="24"/>
          <w:szCs w:val="24"/>
        </w:rPr>
        <w:t xml:space="preserve"> </w:t>
      </w:r>
      <w:r w:rsidRPr="003E6CB5">
        <w:rPr>
          <w:rFonts w:ascii="Times New Roman" w:hAnsi="Times New Roman" w:cs="Times New Roman"/>
          <w:sz w:val="24"/>
          <w:szCs w:val="24"/>
        </w:rPr>
        <w:t>которых среди четырех вариантов нужно выбрать единственно</w:t>
      </w:r>
      <w:r>
        <w:rPr>
          <w:rFonts w:cs="Times New Roman"/>
          <w:sz w:val="24"/>
          <w:szCs w:val="24"/>
        </w:rPr>
        <w:t xml:space="preserve"> </w:t>
      </w:r>
      <w:r w:rsidRPr="003E6CB5">
        <w:rPr>
          <w:rFonts w:ascii="Times New Roman" w:hAnsi="Times New Roman" w:cs="Times New Roman"/>
          <w:sz w:val="24"/>
          <w:szCs w:val="24"/>
        </w:rPr>
        <w:t xml:space="preserve">верный или наиболее полный ответ. </w:t>
      </w:r>
    </w:p>
    <w:p w:rsidR="00CD06EB" w:rsidRDefault="00CD06EB" w:rsidP="00983710">
      <w:pPr>
        <w:autoSpaceDE w:val="0"/>
        <w:autoSpaceDN w:val="0"/>
        <w:adjustRightInd w:val="0"/>
        <w:spacing w:line="240" w:lineRule="auto"/>
        <w:rPr>
          <w:rFonts w:cs="Times New Roman"/>
          <w:sz w:val="24"/>
          <w:szCs w:val="24"/>
        </w:rPr>
      </w:pPr>
      <w:r w:rsidRPr="003E6CB5">
        <w:rPr>
          <w:rFonts w:ascii="Times New Roman" w:hAnsi="Times New Roman" w:cs="Times New Roman"/>
          <w:sz w:val="24"/>
          <w:szCs w:val="24"/>
        </w:rPr>
        <w:t>Правильный ответ на каждый</w:t>
      </w:r>
      <w:r>
        <w:rPr>
          <w:rFonts w:cs="Times New Roman"/>
          <w:sz w:val="24"/>
          <w:szCs w:val="24"/>
        </w:rPr>
        <w:t xml:space="preserve"> </w:t>
      </w:r>
      <w:r w:rsidRPr="003E6CB5">
        <w:rPr>
          <w:rFonts w:ascii="Times New Roman" w:hAnsi="Times New Roman" w:cs="Times New Roman"/>
          <w:sz w:val="24"/>
          <w:szCs w:val="24"/>
        </w:rPr>
        <w:t xml:space="preserve">вопрос оценивается в </w:t>
      </w:r>
      <w:r w:rsidRPr="003E6CB5">
        <w:rPr>
          <w:rFonts w:ascii="Times New Roman" w:hAnsi="Times New Roman" w:cs="Times New Roman"/>
          <w:b/>
          <w:bCs/>
          <w:sz w:val="24"/>
          <w:szCs w:val="24"/>
        </w:rPr>
        <w:t>3 балла</w:t>
      </w:r>
      <w:r w:rsidRPr="003E6CB5">
        <w:rPr>
          <w:rFonts w:ascii="Times New Roman" w:hAnsi="Times New Roman" w:cs="Times New Roman"/>
          <w:sz w:val="24"/>
          <w:szCs w:val="24"/>
        </w:rPr>
        <w:t>.</w:t>
      </w:r>
    </w:p>
    <w:p w:rsidR="00CD06EB" w:rsidRPr="003E6CB5" w:rsidRDefault="00CD06EB" w:rsidP="00983710">
      <w:pPr>
        <w:autoSpaceDE w:val="0"/>
        <w:autoSpaceDN w:val="0"/>
        <w:adjustRightInd w:val="0"/>
        <w:spacing w:line="240" w:lineRule="auto"/>
        <w:jc w:val="center"/>
        <w:rPr>
          <w:rFonts w:ascii="Times New Roman" w:hAnsi="Times New Roman" w:cs="Times New Roman"/>
        </w:rPr>
      </w:pPr>
    </w:p>
    <w:p w:rsidR="001C41A0" w:rsidRPr="00CD06EB" w:rsidRDefault="00AB49A1" w:rsidP="0098371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6C51599C" wp14:editId="07E7A039">
                <wp:simplePos x="0" y="0"/>
                <wp:positionH relativeFrom="column">
                  <wp:posOffset>4497705</wp:posOffset>
                </wp:positionH>
                <wp:positionV relativeFrom="paragraph">
                  <wp:posOffset>68580</wp:posOffset>
                </wp:positionV>
                <wp:extent cx="1539240" cy="1219200"/>
                <wp:effectExtent l="0" t="19050" r="0" b="0"/>
                <wp:wrapSquare wrapText="bothSides"/>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9240" cy="1219200"/>
                          <a:chOff x="0" y="0"/>
                          <a:chExt cx="1539240" cy="1219200"/>
                        </a:xfrm>
                      </wpg:grpSpPr>
                      <wps:wsp>
                        <wps:cNvPr id="1" name="Прямая со стрелкой 1"/>
                        <wps:cNvCnPr/>
                        <wps:spPr>
                          <a:xfrm flipH="1" flipV="1">
                            <a:off x="213360" y="15240"/>
                            <a:ext cx="15240" cy="1013460"/>
                          </a:xfrm>
                          <a:prstGeom prst="straightConnector1">
                            <a:avLst/>
                          </a:prstGeom>
                          <a:ln>
                            <a:tailEnd type="stealth" w="med" len="lg"/>
                          </a:ln>
                        </wps:spPr>
                        <wps:style>
                          <a:lnRef idx="1">
                            <a:schemeClr val="dk1"/>
                          </a:lnRef>
                          <a:fillRef idx="0">
                            <a:schemeClr val="dk1"/>
                          </a:fillRef>
                          <a:effectRef idx="0">
                            <a:schemeClr val="dk1"/>
                          </a:effectRef>
                          <a:fontRef idx="minor">
                            <a:schemeClr val="tx1"/>
                          </a:fontRef>
                        </wps:style>
                        <wps:bodyPr/>
                      </wps:wsp>
                      <wps:wsp>
                        <wps:cNvPr id="2" name="Прямая со стрелкой 2"/>
                        <wps:cNvCnPr/>
                        <wps:spPr>
                          <a:xfrm>
                            <a:off x="228600" y="1028700"/>
                            <a:ext cx="1120140" cy="0"/>
                          </a:xfrm>
                          <a:prstGeom prst="straightConnector1">
                            <a:avLst/>
                          </a:prstGeom>
                          <a:ln>
                            <a:tailEnd type="stealth" w="med" len="lg"/>
                          </a:ln>
                        </wps:spPr>
                        <wps:style>
                          <a:lnRef idx="1">
                            <a:schemeClr val="dk1"/>
                          </a:lnRef>
                          <a:fillRef idx="0">
                            <a:schemeClr val="dk1"/>
                          </a:fillRef>
                          <a:effectRef idx="0">
                            <a:schemeClr val="dk1"/>
                          </a:effectRef>
                          <a:fontRef idx="minor">
                            <a:schemeClr val="tx1"/>
                          </a:fontRef>
                        </wps:style>
                        <wps:bodyPr/>
                      </wps:wsp>
                      <wps:wsp>
                        <wps:cNvPr id="3" name="Прямая соединительная линия 3"/>
                        <wps:cNvCnPr/>
                        <wps:spPr>
                          <a:xfrm>
                            <a:off x="411480" y="175260"/>
                            <a:ext cx="762000" cy="69342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4" name="Прямая соединительная линия 4"/>
                        <wps:cNvCnPr/>
                        <wps:spPr>
                          <a:xfrm>
                            <a:off x="335280" y="419100"/>
                            <a:ext cx="601980" cy="56388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5" name="Поле 5"/>
                        <wps:cNvSpPr txBox="1"/>
                        <wps:spPr>
                          <a:xfrm>
                            <a:off x="1059180" y="609600"/>
                            <a:ext cx="2667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1A0" w:rsidRDefault="008F0747" w:rsidP="001C41A0">
                              <m:oMathPara>
                                <m:oMath>
                                  <m:sSub>
                                    <m:sSubPr>
                                      <m:ctrlPr>
                                        <w:rPr>
                                          <w:rFonts w:ascii="Cambria Math" w:hAnsi="Cambria Math"/>
                                          <w:i/>
                                        </w:rPr>
                                      </m:ctrlPr>
                                    </m:sSubPr>
                                    <m:e>
                                      <m:r>
                                        <w:rPr>
                                          <w:rFonts w:ascii="Cambria Math" w:hAnsi="Cambria Math"/>
                                          <w:lang w:val="en-US"/>
                                        </w:rPr>
                                        <m:t>D</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845820" y="746760"/>
                            <a:ext cx="2667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1A0" w:rsidRDefault="008F0747" w:rsidP="001C41A0">
                              <m:oMathPara>
                                <m:oMath>
                                  <m:sSub>
                                    <m:sSubPr>
                                      <m:ctrlPr>
                                        <w:rPr>
                                          <w:rFonts w:ascii="Cambria Math" w:hAnsi="Cambria Math"/>
                                          <w:i/>
                                        </w:rPr>
                                      </m:ctrlPr>
                                    </m:sSubPr>
                                    <m:e>
                                      <m:r>
                                        <w:rPr>
                                          <w:rFonts w:ascii="Cambria Math" w:hAnsi="Cambria Math"/>
                                          <w:lang w:val="en-US"/>
                                        </w:rPr>
                                        <m:t>D</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0" y="0"/>
                            <a:ext cx="2667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1A0" w:rsidRPr="008C4C5A" w:rsidRDefault="001C41A0" w:rsidP="001C41A0">
                              <w:pPr>
                                <w:rPr>
                                  <w:i/>
                                  <w:lang w:val="en-US"/>
                                </w:rPr>
                              </w:pPr>
                              <w:r>
                                <w:rPr>
                                  <w:i/>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1272540" y="937260"/>
                            <a:ext cx="2667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1A0" w:rsidRPr="008C4C5A" w:rsidRDefault="001C41A0" w:rsidP="001C41A0">
                              <w:pPr>
                                <w:rPr>
                                  <w:i/>
                                  <w:lang w:val="en-US"/>
                                </w:rPr>
                              </w:pPr>
                              <w:r>
                                <w:rPr>
                                  <w:i/>
                                  <w:lang w:val="en-US"/>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51599C" id="Группа 9" o:spid="_x0000_s1026" style="position:absolute;margin-left:354.15pt;margin-top:5.4pt;width:121.2pt;height:96pt;z-index:251660288" coordsize="153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">
                <v:shapetype id="_x0000_t32" coordsize="21600,21600" o:spt="32" o:oned="t" path="m,l21600,21600e" filled="f">
                  <v:path arrowok="t" fillok="f" o:connecttype="none"/>
                  <o:lock v:ext="edit" shapetype="t"/>
                </v:shapetype>
                <v:shape id="Прямая со стрелкой 1" o:spid="_x0000_s1027" type="#_x0000_t32" style="position:absolute;left:2133;top:152;width:153;height:10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ZksEAAADaAAAADwAAAGRycy9kb3ducmV2LnhtbESPwWrDMBBE74X+g9hCb7WclIbEsRxM&#10;oRB6q5sPWKyNZWytHEu13Xx9FCj0tCwz83Y2Pyy2FxONvnWsYJWkIIhrp1tuFJy+P162IHxA1tg7&#10;JgW/5OFQPD7kmGk38xdNVWhEhLDPUIEJYcik9LUhiz5xA3HUzm60GOI6NlKPOEe47eU6TTfSYsvx&#10;gsGB3g3VXfVjI8UOu83nVVeX1/XRmreyC1SmSj0/LeUeRKAl/Jv/0kcd68P9lfuU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cdmSwQAAANoAAAAPAAAAAAAAAAAAAAAA&#10;AKECAABkcnMvZG93bnJldi54bWxQSwUGAAAAAAQABAD5AAAAjwMAAAAA&#10;" strokecolor="black [3040]">
                  <v:stroke endarrow="classic" endarrowlength="long"/>
                </v:shape>
                <v:shape id="Прямая со стрелкой 2" o:spid="_x0000_s1028" type="#_x0000_t32" style="position:absolute;left:2286;top:10287;width:11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u7cEAAADaAAAADwAAAGRycy9kb3ducmV2LnhtbESPT4vCMBTE74LfITzBm6bqIlKNRcQF&#10;e1r8d/D2aJ5tbfNSmqzWb79ZEDwOM/MbZpV0phYPal1pWcFkHIEgzqwuOVdwPn2PFiCcR9ZYWyYF&#10;L3KQrPu9FcbaPvlAj6PPRYCwi1FB4X0TS+myggy6sW2Ig3ezrUEfZJtL3eIzwE0tp1E0lwZLDgsF&#10;NrQtKKuOv0bBj7unqbxUX+bKabnLUt6/3Eyp4aDbLEF46vwn/G7vtYIp/F8JN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27twQAAANoAAAAPAAAAAAAAAAAAAAAA&#10;AKECAABkcnMvZG93bnJldi54bWxQSwUGAAAAAAQABAD5AAAAjwMAAAAA&#10;" strokecolor="black [3040]">
                  <v:stroke endarrow="classic" endarrowlength="long"/>
                </v:shape>
                <v:line id="Прямая соединительная линия 3" o:spid="_x0000_s1029" style="position:absolute;visibility:visible;mso-wrap-style:square" from="4114,1752" to="11734,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nqcAAAADaAAAADwAAAGRycy9kb3ducmV2LnhtbESPT2sCMRTE74LfITyhN81ai5StUUSw&#10;2Jv/Dh4fm+dmdfMSklS3394UBI/DzPyGmS0624obhdg4VjAeFSCIK6cbrhUcD+vhJ4iYkDW2jknB&#10;H0VYzPu9GZba3XlHt32qRYZwLFGBScmXUsbKkMU4cp44e2cXLKYsQy11wHuG21a+F8VUWmw4Lxj0&#10;tDJUXfe/VoEP3eawnXw3hk6Xnw9fuWsqTkq9DbrlF4hEXXqFn+2NVjCB/yv5Bs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c56nAAAAA2gAAAA8AAAAAAAAAAAAAAAAA&#10;oQIAAGRycy9kb3ducmV2LnhtbFBLBQYAAAAABAAEAPkAAACOAwAAAAA=&#10;" strokecolor="black [3040]" strokeweight="1.25pt"/>
                <v:line id="Прямая соединительная линия 4" o:spid="_x0000_s1030" style="position:absolute;visibility:visible;mso-wrap-style:square" from="3352,4191" to="9372,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3cAAAADaAAAADwAAAGRycy9kb3ducmV2LnhtbESPT2sCMRTE7wW/Q3hCbzVrlSKrUURQ&#10;7M1/B4+PzXOzunkJSarbb98IQo/DzPyGmS0624o7hdg4VjAcFCCIK6cbrhWcjuuPCYiYkDW2jknB&#10;L0VYzHtvMyy1e/Ce7odUiwzhWKICk5IvpYyVIYtx4Dxx9i4uWExZhlrqgI8Mt638LIovabHhvGDQ&#10;08pQdTv8WAU+dNvjbrRpDJ2v32NfuVsqzkq997vlFESiLv2HX+2tVjCG55V8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1f93AAAAA2gAAAA8AAAAAAAAAAAAAAAAA&#10;oQIAAGRycy9kb3ducmV2LnhtbFBLBQYAAAAABAAEAPkAAACOAwAAAAA=&#10;" strokecolor="black [3040]" strokeweight="1.25pt"/>
                <v:shapetype id="_x0000_t202" coordsize="21600,21600" o:spt="202" path="m,l,21600r21600,l21600,xe">
                  <v:stroke joinstyle="miter"/>
                  <v:path gradientshapeok="t" o:connecttype="rect"/>
                </v:shapetype>
                <v:shape id="Поле 5" o:spid="_x0000_s1031" type="#_x0000_t202" style="position:absolute;left:10591;top:6096;width:2667;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1C41A0" w:rsidRDefault="008F0747" w:rsidP="001C41A0">
                        <m:oMathPara>
                          <m:oMath>
                            <m:sSub>
                              <m:sSubPr>
                                <m:ctrlPr>
                                  <w:rPr>
                                    <w:rFonts w:ascii="Cambria Math" w:hAnsi="Cambria Math"/>
                                    <w:i/>
                                  </w:rPr>
                                </m:ctrlPr>
                              </m:sSubPr>
                              <m:e>
                                <m:r>
                                  <w:rPr>
                                    <w:rFonts w:ascii="Cambria Math" w:hAnsi="Cambria Math"/>
                                    <w:lang w:val="en-US"/>
                                  </w:rPr>
                                  <m:t>D</m:t>
                                </m:r>
                              </m:e>
                              <m:sub>
                                <m:r>
                                  <w:rPr>
                                    <w:rFonts w:ascii="Cambria Math" w:hAnsi="Cambria Math"/>
                                  </w:rPr>
                                  <m:t>1</m:t>
                                </m:r>
                              </m:sub>
                            </m:sSub>
                          </m:oMath>
                        </m:oMathPara>
                      </w:p>
                    </w:txbxContent>
                  </v:textbox>
                </v:shape>
                <v:shape id="Поле 6" o:spid="_x0000_s1032" type="#_x0000_t202" style="position:absolute;left:8458;top:7467;width:2667;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C41A0" w:rsidRDefault="008F0747" w:rsidP="001C41A0">
                        <m:oMathPara>
                          <m:oMath>
                            <m:sSub>
                              <m:sSubPr>
                                <m:ctrlPr>
                                  <w:rPr>
                                    <w:rFonts w:ascii="Cambria Math" w:hAnsi="Cambria Math"/>
                                    <w:i/>
                                  </w:rPr>
                                </m:ctrlPr>
                              </m:sSubPr>
                              <m:e>
                                <m:r>
                                  <w:rPr>
                                    <w:rFonts w:ascii="Cambria Math" w:hAnsi="Cambria Math"/>
                                    <w:lang w:val="en-US"/>
                                  </w:rPr>
                                  <m:t>D</m:t>
                                </m:r>
                              </m:e>
                              <m:sub>
                                <m:r>
                                  <w:rPr>
                                    <w:rFonts w:ascii="Cambria Math" w:hAnsi="Cambria Math"/>
                                  </w:rPr>
                                  <m:t>2</m:t>
                                </m:r>
                              </m:sub>
                            </m:sSub>
                          </m:oMath>
                        </m:oMathPara>
                      </w:p>
                    </w:txbxContent>
                  </v:textbox>
                </v:shape>
                <v:shape id="Поле 7" o:spid="_x0000_s1033" type="#_x0000_t202" style="position:absolute;width:2667;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1C41A0" w:rsidRPr="008C4C5A" w:rsidRDefault="001C41A0" w:rsidP="001C41A0">
                        <w:pPr>
                          <w:rPr>
                            <w:i/>
                            <w:lang w:val="en-US"/>
                          </w:rPr>
                        </w:pPr>
                        <w:r>
                          <w:rPr>
                            <w:i/>
                            <w:lang w:val="en-US"/>
                          </w:rPr>
                          <w:t>P</w:t>
                        </w:r>
                      </w:p>
                    </w:txbxContent>
                  </v:textbox>
                </v:shape>
                <v:shape id="Поле 8" o:spid="_x0000_s1034" type="#_x0000_t202" style="position:absolute;left:12725;top:9372;width:2667;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1C41A0" w:rsidRPr="008C4C5A" w:rsidRDefault="001C41A0" w:rsidP="001C41A0">
                        <w:pPr>
                          <w:rPr>
                            <w:i/>
                            <w:lang w:val="en-US"/>
                          </w:rPr>
                        </w:pPr>
                        <w:r>
                          <w:rPr>
                            <w:i/>
                            <w:lang w:val="en-US"/>
                          </w:rPr>
                          <w:t>Q</w:t>
                        </w:r>
                      </w:p>
                    </w:txbxContent>
                  </v:textbox>
                </v:shape>
                <w10:wrap type="square"/>
              </v:group>
            </w:pict>
          </mc:Fallback>
        </mc:AlternateContent>
      </w:r>
      <w:r w:rsidR="001C41A0" w:rsidRPr="00CD06EB">
        <w:rPr>
          <w:rFonts w:ascii="Times New Roman" w:hAnsi="Times New Roman" w:cs="Times New Roman"/>
          <w:sz w:val="24"/>
          <w:szCs w:val="24"/>
        </w:rPr>
        <w:t xml:space="preserve">6. На рынке помидоров линия спроса сдвинулась из положения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oMath>
      <w:r w:rsidR="001C41A0" w:rsidRPr="00CD06EB">
        <w:rPr>
          <w:rFonts w:ascii="Times New Roman" w:hAnsi="Times New Roman" w:cs="Times New Roman"/>
          <w:sz w:val="24"/>
          <w:szCs w:val="24"/>
        </w:rPr>
        <w:t xml:space="preserve"> в положение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oMath>
      <w:r w:rsidR="001C41A0" w:rsidRPr="00CD06EB">
        <w:rPr>
          <w:rFonts w:ascii="Times New Roman" w:hAnsi="Times New Roman" w:cs="Times New Roman"/>
          <w:sz w:val="24"/>
          <w:szCs w:val="24"/>
        </w:rPr>
        <w:t>. Наиболее вероятная причина этого сдвига:</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1) введение ограничений на ввоз в страну импортных помидоров;</w:t>
      </w:r>
      <w:r w:rsidRPr="00CD06EB">
        <w:rPr>
          <w:rFonts w:ascii="Times New Roman" w:hAnsi="Times New Roman" w:cs="Times New Roman"/>
          <w:noProof/>
          <w:sz w:val="24"/>
          <w:szCs w:val="24"/>
        </w:rPr>
        <w:t xml:space="preserve"> </w:t>
      </w:r>
    </w:p>
    <w:p w:rsidR="001C41A0" w:rsidRPr="00CD06EB" w:rsidRDefault="00D34EE0" w:rsidP="00983710">
      <w:pPr>
        <w:spacing w:after="0"/>
        <w:rPr>
          <w:rFonts w:ascii="Times New Roman" w:hAnsi="Times New Roman" w:cs="Times New Roman"/>
          <w:sz w:val="24"/>
          <w:szCs w:val="24"/>
        </w:rPr>
      </w:pPr>
      <w:r w:rsidRPr="00CD06EB">
        <w:rPr>
          <w:rFonts w:ascii="Times New Roman" w:hAnsi="Times New Roman" w:cs="Times New Roman"/>
          <w:sz w:val="24"/>
          <w:szCs w:val="24"/>
        </w:rPr>
        <w:t>*</w:t>
      </w:r>
      <w:r w:rsidR="001C41A0" w:rsidRPr="00CD06EB">
        <w:rPr>
          <w:rFonts w:ascii="Times New Roman" w:hAnsi="Times New Roman" w:cs="Times New Roman"/>
          <w:sz w:val="24"/>
          <w:szCs w:val="24"/>
        </w:rPr>
        <w:t>2) падение доходов населения из-за экономического кризиса;</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3) удорожание помидоров из-за неурожая;</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4) отмена субсидии производителям помидоров.</w:t>
      </w:r>
      <w:r w:rsidRPr="00CD06EB">
        <w:rPr>
          <w:rFonts w:ascii="Times New Roman" w:hAnsi="Times New Roman" w:cs="Times New Roman"/>
          <w:noProof/>
          <w:sz w:val="24"/>
          <w:szCs w:val="24"/>
        </w:rPr>
        <w:t xml:space="preserve"> </w:t>
      </w:r>
    </w:p>
    <w:p w:rsidR="001C41A0" w:rsidRDefault="001C41A0" w:rsidP="00983710">
      <w:pPr>
        <w:spacing w:after="0"/>
        <w:rPr>
          <w:rFonts w:ascii="Times New Roman" w:hAnsi="Times New Roman" w:cs="Times New Roman"/>
          <w:b/>
          <w:sz w:val="24"/>
          <w:szCs w:val="24"/>
        </w:rPr>
      </w:pPr>
    </w:p>
    <w:p w:rsidR="00D12C5B" w:rsidRPr="00D12C5B" w:rsidRDefault="00D12C5B" w:rsidP="00983710">
      <w:pPr>
        <w:spacing w:after="0"/>
        <w:rPr>
          <w:rFonts w:ascii="Times New Roman" w:hAnsi="Times New Roman" w:cs="Times New Roman"/>
          <w:sz w:val="24"/>
          <w:szCs w:val="24"/>
        </w:rPr>
      </w:pPr>
      <w:r w:rsidRPr="00D12C5B">
        <w:rPr>
          <w:rFonts w:ascii="Times New Roman" w:hAnsi="Times New Roman" w:cs="Times New Roman"/>
          <w:b/>
          <w:i/>
          <w:sz w:val="24"/>
          <w:szCs w:val="24"/>
        </w:rPr>
        <w:t>Комментарий.</w:t>
      </w:r>
      <w:r>
        <w:rPr>
          <w:rFonts w:ascii="Times New Roman" w:hAnsi="Times New Roman" w:cs="Times New Roman"/>
          <w:b/>
          <w:i/>
          <w:sz w:val="24"/>
          <w:szCs w:val="24"/>
        </w:rPr>
        <w:t xml:space="preserve"> </w:t>
      </w:r>
      <w:r>
        <w:rPr>
          <w:rFonts w:ascii="Times New Roman" w:hAnsi="Times New Roman" w:cs="Times New Roman"/>
          <w:sz w:val="24"/>
          <w:szCs w:val="24"/>
        </w:rPr>
        <w:t xml:space="preserve">Введение ограничений на ввоз в страну импортных помидоров сокращает их предложение, также как и отмена субсидии производителям помидоров (ответы 1) и 4) неверные). Неурожай помидоров отображается сдвигом кривой предложения вверх, а на кривой спроса происходит перемещение по линии спроса вверх (ответ 3) неверен).  Падение доходов населения из-за экономического кризиса приводит к сокращению спроса и сдвигу линии спроса вниз (ответ 2) верный). </w:t>
      </w:r>
    </w:p>
    <w:p w:rsidR="00D12C5B" w:rsidRPr="00CD06EB" w:rsidRDefault="00D12C5B" w:rsidP="00983710">
      <w:pPr>
        <w:spacing w:after="0"/>
        <w:rPr>
          <w:rFonts w:ascii="Times New Roman" w:hAnsi="Times New Roman" w:cs="Times New Roman"/>
          <w:b/>
          <w:sz w:val="24"/>
          <w:szCs w:val="24"/>
        </w:rPr>
      </w:pP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7. Какая из стран имеет самый низкий государственный долг по отношению к ВВП:</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1) Япония;</w:t>
      </w:r>
      <w:r w:rsidR="00983710">
        <w:rPr>
          <w:rFonts w:ascii="Times New Roman" w:hAnsi="Times New Roman" w:cs="Times New Roman"/>
          <w:sz w:val="24"/>
          <w:szCs w:val="24"/>
        </w:rPr>
        <w:tab/>
      </w:r>
      <w:r w:rsidR="00983710">
        <w:rPr>
          <w:rFonts w:ascii="Times New Roman" w:hAnsi="Times New Roman" w:cs="Times New Roman"/>
          <w:sz w:val="24"/>
          <w:szCs w:val="24"/>
        </w:rPr>
        <w:tab/>
      </w:r>
      <w:r w:rsidRPr="00CD06EB">
        <w:rPr>
          <w:rFonts w:ascii="Times New Roman" w:hAnsi="Times New Roman" w:cs="Times New Roman"/>
          <w:sz w:val="24"/>
          <w:szCs w:val="24"/>
        </w:rPr>
        <w:t>2) Италия;</w:t>
      </w:r>
      <w:r w:rsidR="00983710">
        <w:rPr>
          <w:rFonts w:ascii="Times New Roman" w:hAnsi="Times New Roman" w:cs="Times New Roman"/>
          <w:sz w:val="24"/>
          <w:szCs w:val="24"/>
        </w:rPr>
        <w:tab/>
      </w:r>
      <w:r w:rsidR="00983710">
        <w:rPr>
          <w:rFonts w:ascii="Times New Roman" w:hAnsi="Times New Roman" w:cs="Times New Roman"/>
          <w:sz w:val="24"/>
          <w:szCs w:val="24"/>
        </w:rPr>
        <w:tab/>
      </w:r>
      <w:r w:rsidRPr="00CD06EB">
        <w:rPr>
          <w:rFonts w:ascii="Times New Roman" w:hAnsi="Times New Roman" w:cs="Times New Roman"/>
          <w:sz w:val="24"/>
          <w:szCs w:val="24"/>
        </w:rPr>
        <w:t>3) США;</w:t>
      </w:r>
      <w:r w:rsidR="00983710">
        <w:rPr>
          <w:rFonts w:ascii="Times New Roman" w:hAnsi="Times New Roman" w:cs="Times New Roman"/>
          <w:sz w:val="24"/>
          <w:szCs w:val="24"/>
        </w:rPr>
        <w:tab/>
      </w:r>
      <w:r w:rsidR="00983710">
        <w:rPr>
          <w:rFonts w:ascii="Times New Roman" w:hAnsi="Times New Roman" w:cs="Times New Roman"/>
          <w:sz w:val="24"/>
          <w:szCs w:val="24"/>
        </w:rPr>
        <w:tab/>
      </w:r>
      <w:r w:rsidRPr="00CD06EB">
        <w:rPr>
          <w:rFonts w:ascii="Times New Roman" w:hAnsi="Times New Roman" w:cs="Times New Roman"/>
          <w:sz w:val="24"/>
          <w:szCs w:val="24"/>
        </w:rPr>
        <w:t>*4) Россия.</w:t>
      </w:r>
    </w:p>
    <w:p w:rsidR="00BC4397" w:rsidRDefault="00BC4397" w:rsidP="00983710">
      <w:pPr>
        <w:spacing w:after="0"/>
        <w:rPr>
          <w:rFonts w:ascii="Times New Roman" w:hAnsi="Times New Roman" w:cs="Times New Roman"/>
          <w:b/>
          <w:i/>
          <w:sz w:val="24"/>
          <w:szCs w:val="24"/>
        </w:rPr>
      </w:pPr>
    </w:p>
    <w:p w:rsidR="00BC4397" w:rsidRPr="00BC4397" w:rsidRDefault="00D12C5B" w:rsidP="00983710">
      <w:pPr>
        <w:spacing w:after="0"/>
        <w:rPr>
          <w:rFonts w:ascii="Times New Roman" w:hAnsi="Times New Roman" w:cs="Times New Roman"/>
          <w:sz w:val="24"/>
          <w:szCs w:val="24"/>
        </w:rPr>
      </w:pPr>
      <w:r>
        <w:rPr>
          <w:rFonts w:ascii="Times New Roman" w:hAnsi="Times New Roman" w:cs="Times New Roman"/>
          <w:b/>
          <w:i/>
          <w:sz w:val="24"/>
          <w:szCs w:val="24"/>
        </w:rPr>
        <w:t xml:space="preserve">Комментарий. </w:t>
      </w:r>
      <w:r w:rsidR="00BC4397" w:rsidRPr="00BC4397">
        <w:rPr>
          <w:rFonts w:ascii="Times New Roman" w:hAnsi="Times New Roman" w:cs="Times New Roman"/>
          <w:sz w:val="24"/>
          <w:szCs w:val="24"/>
        </w:rPr>
        <w:t xml:space="preserve"> Уровни государственного долга по отношению к ВВП: лидирует Япония (249%), затем Италия (132%), США (105%) и, наконец, Россия (16%).</w:t>
      </w:r>
      <w:r w:rsidR="00BC4397" w:rsidRPr="00BC4397">
        <w:rPr>
          <w:rFonts w:ascii="Times New Roman" w:hAnsi="Times New Roman" w:cs="Times New Roman"/>
          <w:sz w:val="24"/>
          <w:szCs w:val="24"/>
        </w:rPr>
        <w:br/>
        <w:t xml:space="preserve">Подробнее см., например, </w:t>
      </w:r>
      <w:hyperlink r:id="rId4" w:history="1">
        <w:r w:rsidR="00BC4397" w:rsidRPr="00BC4397">
          <w:rPr>
            <w:rFonts w:ascii="Times New Roman" w:hAnsi="Times New Roman" w:cs="Times New Roman"/>
            <w:sz w:val="24"/>
            <w:szCs w:val="24"/>
          </w:rPr>
          <w:t>http://countryeconomy.com/national-debt</w:t>
        </w:r>
      </w:hyperlink>
      <w:r w:rsidR="00BC4397" w:rsidRPr="00BC4397">
        <w:rPr>
          <w:rFonts w:ascii="Times New Roman" w:hAnsi="Times New Roman" w:cs="Times New Roman"/>
          <w:sz w:val="24"/>
          <w:szCs w:val="24"/>
        </w:rPr>
        <w:t xml:space="preserve"> </w:t>
      </w:r>
    </w:p>
    <w:p w:rsidR="00333506" w:rsidRPr="00CD06EB" w:rsidRDefault="00333506" w:rsidP="00983710">
      <w:pPr>
        <w:spacing w:after="0"/>
        <w:rPr>
          <w:rFonts w:ascii="Times New Roman" w:hAnsi="Times New Roman" w:cs="Times New Roman"/>
          <w:sz w:val="24"/>
          <w:szCs w:val="24"/>
        </w:rPr>
      </w:pPr>
    </w:p>
    <w:p w:rsidR="00333506"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8. </w:t>
      </w:r>
      <w:r w:rsidR="00333506" w:rsidRPr="00CD06EB">
        <w:rPr>
          <w:rFonts w:ascii="Times New Roman" w:hAnsi="Times New Roman" w:cs="Times New Roman"/>
          <w:sz w:val="24"/>
          <w:szCs w:val="24"/>
        </w:rPr>
        <w:t>Илье безразлично, каким образом утолить голод в школьном буфете: съесть либо 4 пирожка с мясом, либо одну пиццу. Каково должно быть соотношение цен на пирожки и пиццу, чтобы он однозначно сделал выбор в пользу пиццы?</w:t>
      </w:r>
    </w:p>
    <w:p w:rsidR="00333506" w:rsidRPr="00CD06EB" w:rsidRDefault="00333506" w:rsidP="00983710">
      <w:pPr>
        <w:spacing w:after="0"/>
        <w:rPr>
          <w:rFonts w:ascii="Times New Roman" w:hAnsi="Times New Roman" w:cs="Times New Roman"/>
          <w:sz w:val="24"/>
          <w:szCs w:val="24"/>
        </w:rPr>
      </w:pPr>
      <w:r w:rsidRPr="00CD06EB">
        <w:rPr>
          <w:rFonts w:ascii="Times New Roman" w:hAnsi="Times New Roman" w:cs="Times New Roman"/>
          <w:sz w:val="24"/>
          <w:szCs w:val="24"/>
        </w:rPr>
        <w:t>1) пирожок должен быть дешевле пиццы в четыре раза;</w:t>
      </w:r>
    </w:p>
    <w:p w:rsidR="00333506" w:rsidRPr="00CD06EB" w:rsidRDefault="00333506" w:rsidP="00983710">
      <w:pPr>
        <w:spacing w:after="0"/>
        <w:rPr>
          <w:rFonts w:ascii="Times New Roman" w:hAnsi="Times New Roman" w:cs="Times New Roman"/>
          <w:sz w:val="24"/>
          <w:szCs w:val="24"/>
        </w:rPr>
      </w:pPr>
      <w:r w:rsidRPr="00CD06EB">
        <w:rPr>
          <w:rFonts w:ascii="Times New Roman" w:hAnsi="Times New Roman" w:cs="Times New Roman"/>
          <w:sz w:val="24"/>
          <w:szCs w:val="24"/>
        </w:rPr>
        <w:t>2) пирожок должен быть дешевле пиццы более чем в четыре раза;</w:t>
      </w:r>
    </w:p>
    <w:p w:rsidR="00333506" w:rsidRPr="00CD06EB" w:rsidRDefault="00333506" w:rsidP="00983710">
      <w:pPr>
        <w:spacing w:after="0"/>
        <w:rPr>
          <w:rFonts w:ascii="Times New Roman" w:hAnsi="Times New Roman" w:cs="Times New Roman"/>
          <w:sz w:val="24"/>
          <w:szCs w:val="24"/>
        </w:rPr>
      </w:pPr>
      <w:r w:rsidRPr="00CD06EB">
        <w:rPr>
          <w:rFonts w:ascii="Times New Roman" w:hAnsi="Times New Roman" w:cs="Times New Roman"/>
          <w:sz w:val="24"/>
          <w:szCs w:val="24"/>
        </w:rPr>
        <w:t>*3) пирожок должен быть дешевле пиццы менее чем в четыре раза;</w:t>
      </w:r>
    </w:p>
    <w:p w:rsidR="00333506" w:rsidRPr="00CD06EB" w:rsidRDefault="00333506" w:rsidP="00983710">
      <w:pPr>
        <w:spacing w:after="0"/>
        <w:rPr>
          <w:rFonts w:ascii="Times New Roman" w:hAnsi="Times New Roman" w:cs="Times New Roman"/>
          <w:sz w:val="24"/>
          <w:szCs w:val="24"/>
        </w:rPr>
      </w:pPr>
      <w:r w:rsidRPr="00CD06EB">
        <w:rPr>
          <w:rFonts w:ascii="Times New Roman" w:hAnsi="Times New Roman" w:cs="Times New Roman"/>
          <w:sz w:val="24"/>
          <w:szCs w:val="24"/>
        </w:rPr>
        <w:t>4) пирожок должен быть дороже пиццы в четыре раза.</w:t>
      </w:r>
    </w:p>
    <w:p w:rsidR="001C41A0" w:rsidRDefault="001C41A0" w:rsidP="00983710">
      <w:pPr>
        <w:spacing w:after="0"/>
        <w:rPr>
          <w:rFonts w:ascii="Times New Roman" w:hAnsi="Times New Roman" w:cs="Times New Roman"/>
          <w:sz w:val="24"/>
          <w:szCs w:val="24"/>
        </w:rPr>
      </w:pPr>
    </w:p>
    <w:p w:rsidR="00983710" w:rsidRPr="00983710" w:rsidRDefault="00983710" w:rsidP="00983710">
      <w:pPr>
        <w:spacing w:after="0"/>
        <w:rPr>
          <w:rFonts w:ascii="Times New Roman" w:hAnsi="Times New Roman" w:cs="Times New Roman"/>
          <w:sz w:val="24"/>
          <w:szCs w:val="24"/>
        </w:rPr>
      </w:pPr>
      <w:r w:rsidRPr="00983710">
        <w:rPr>
          <w:rFonts w:ascii="Times New Roman" w:hAnsi="Times New Roman" w:cs="Times New Roman"/>
          <w:b/>
          <w:i/>
          <w:sz w:val="24"/>
          <w:szCs w:val="24"/>
        </w:rPr>
        <w:t>Комментарий.</w:t>
      </w:r>
      <w:r w:rsidRPr="00983710">
        <w:rPr>
          <w:rFonts w:ascii="Times New Roman" w:hAnsi="Times New Roman" w:cs="Times New Roman"/>
          <w:sz w:val="24"/>
          <w:szCs w:val="24"/>
        </w:rPr>
        <w:t xml:space="preserve"> Если пирожок ровно в 4 раза дешевле пиццы, Илье все равно, что покупать – либо одну пиццу, либо 4 пирожка. Поэтому, Илья будет покупать пиццу, если пирожок дешевле ее менее, чем в 4 раза, ведь в этом случае отказавшись от пиццы он не сможет купить 4 пирожка и останется голодным.</w:t>
      </w:r>
    </w:p>
    <w:p w:rsidR="00983710" w:rsidRPr="00CD06EB" w:rsidRDefault="00983710" w:rsidP="00983710">
      <w:pPr>
        <w:spacing w:after="0"/>
        <w:rPr>
          <w:rFonts w:ascii="Times New Roman" w:hAnsi="Times New Roman" w:cs="Times New Roman"/>
          <w:sz w:val="24"/>
          <w:szCs w:val="24"/>
        </w:rPr>
      </w:pPr>
    </w:p>
    <w:p w:rsidR="00D52CC3"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lastRenderedPageBreak/>
        <w:t xml:space="preserve">9. </w:t>
      </w:r>
      <w:r w:rsidR="00D52CC3" w:rsidRPr="00CD06EB">
        <w:rPr>
          <w:rFonts w:ascii="Times New Roman" w:hAnsi="Times New Roman" w:cs="Times New Roman"/>
          <w:sz w:val="24"/>
          <w:szCs w:val="24"/>
        </w:rPr>
        <w:t>Цены на гречку выросли на 25%. Теперь за те же самые деньги можно купить гречки на Х процентов меньше. Чему равен Х?</w:t>
      </w:r>
    </w:p>
    <w:p w:rsidR="00D52CC3" w:rsidRPr="00CD06EB" w:rsidRDefault="00D52CC3" w:rsidP="00983710">
      <w:pPr>
        <w:spacing w:after="0"/>
        <w:rPr>
          <w:rFonts w:ascii="Times New Roman" w:hAnsi="Times New Roman" w:cs="Times New Roman"/>
          <w:sz w:val="24"/>
          <w:szCs w:val="24"/>
        </w:rPr>
      </w:pPr>
      <w:r w:rsidRPr="00CD06EB">
        <w:rPr>
          <w:rFonts w:ascii="Times New Roman" w:hAnsi="Times New Roman" w:cs="Times New Roman"/>
          <w:sz w:val="24"/>
          <w:szCs w:val="24"/>
        </w:rPr>
        <w:t>*1) 20%;</w:t>
      </w:r>
      <w:r w:rsidR="00983710">
        <w:rPr>
          <w:rFonts w:ascii="Times New Roman" w:hAnsi="Times New Roman" w:cs="Times New Roman"/>
          <w:sz w:val="24"/>
          <w:szCs w:val="24"/>
        </w:rPr>
        <w:tab/>
      </w:r>
      <w:r w:rsidR="00983710">
        <w:rPr>
          <w:rFonts w:ascii="Times New Roman" w:hAnsi="Times New Roman" w:cs="Times New Roman"/>
          <w:sz w:val="24"/>
          <w:szCs w:val="24"/>
        </w:rPr>
        <w:tab/>
      </w:r>
      <w:r w:rsidRPr="00CD06EB">
        <w:rPr>
          <w:rFonts w:ascii="Times New Roman" w:hAnsi="Times New Roman" w:cs="Times New Roman"/>
          <w:sz w:val="24"/>
          <w:szCs w:val="24"/>
        </w:rPr>
        <w:t>2) 25%;</w:t>
      </w:r>
      <w:r w:rsidR="00983710">
        <w:rPr>
          <w:rFonts w:ascii="Times New Roman" w:hAnsi="Times New Roman" w:cs="Times New Roman"/>
          <w:sz w:val="24"/>
          <w:szCs w:val="24"/>
        </w:rPr>
        <w:tab/>
      </w:r>
      <w:r w:rsidR="00983710">
        <w:rPr>
          <w:rFonts w:ascii="Times New Roman" w:hAnsi="Times New Roman" w:cs="Times New Roman"/>
          <w:sz w:val="24"/>
          <w:szCs w:val="24"/>
        </w:rPr>
        <w:tab/>
      </w:r>
      <w:r w:rsidRPr="00CD06EB">
        <w:rPr>
          <w:rFonts w:ascii="Times New Roman" w:hAnsi="Times New Roman" w:cs="Times New Roman"/>
          <w:sz w:val="24"/>
          <w:szCs w:val="24"/>
        </w:rPr>
        <w:t xml:space="preserve">3) 75%; </w:t>
      </w:r>
      <w:r w:rsidR="00983710">
        <w:rPr>
          <w:rFonts w:ascii="Times New Roman" w:hAnsi="Times New Roman" w:cs="Times New Roman"/>
          <w:sz w:val="24"/>
          <w:szCs w:val="24"/>
        </w:rPr>
        <w:tab/>
      </w:r>
      <w:r w:rsidR="00983710">
        <w:rPr>
          <w:rFonts w:ascii="Times New Roman" w:hAnsi="Times New Roman" w:cs="Times New Roman"/>
          <w:sz w:val="24"/>
          <w:szCs w:val="24"/>
        </w:rPr>
        <w:tab/>
      </w:r>
      <w:r w:rsidRPr="00CD06EB">
        <w:rPr>
          <w:rFonts w:ascii="Times New Roman" w:hAnsi="Times New Roman" w:cs="Times New Roman"/>
          <w:sz w:val="24"/>
          <w:szCs w:val="24"/>
        </w:rPr>
        <w:t>4) 80%.</w:t>
      </w:r>
    </w:p>
    <w:p w:rsidR="001C41A0" w:rsidRDefault="001C41A0" w:rsidP="00983710">
      <w:pPr>
        <w:spacing w:after="0"/>
        <w:rPr>
          <w:rFonts w:ascii="Times New Roman" w:hAnsi="Times New Roman" w:cs="Times New Roman"/>
          <w:sz w:val="24"/>
          <w:szCs w:val="24"/>
        </w:rPr>
      </w:pPr>
    </w:p>
    <w:p w:rsidR="00983710" w:rsidRPr="00983710" w:rsidRDefault="00983710" w:rsidP="00983710">
      <w:pPr>
        <w:spacing w:after="0"/>
        <w:rPr>
          <w:rFonts w:ascii="Times New Roman" w:hAnsi="Times New Roman" w:cs="Times New Roman"/>
          <w:sz w:val="24"/>
          <w:szCs w:val="24"/>
        </w:rPr>
      </w:pPr>
      <w:r w:rsidRPr="00983710">
        <w:rPr>
          <w:rFonts w:ascii="Times New Roman" w:hAnsi="Times New Roman" w:cs="Times New Roman"/>
          <w:b/>
          <w:i/>
          <w:sz w:val="24"/>
          <w:szCs w:val="24"/>
        </w:rPr>
        <w:t>Комментарий.</w:t>
      </w:r>
      <w:r>
        <w:rPr>
          <w:rFonts w:ascii="Times New Roman" w:hAnsi="Times New Roman" w:cs="Times New Roman"/>
          <w:sz w:val="24"/>
          <w:szCs w:val="24"/>
        </w:rPr>
        <w:t xml:space="preserve"> </w:t>
      </w:r>
      <w:r w:rsidRPr="00983710">
        <w:rPr>
          <w:rFonts w:ascii="Times New Roman" w:hAnsi="Times New Roman" w:cs="Times New Roman"/>
          <w:sz w:val="24"/>
          <w:szCs w:val="24"/>
        </w:rPr>
        <w:t xml:space="preserve"> Пусть </w:t>
      </w:r>
      <w:r w:rsidRPr="00983710">
        <w:rPr>
          <w:rFonts w:ascii="Times New Roman" w:hAnsi="Times New Roman" w:cs="Times New Roman"/>
          <w:position w:val="-4"/>
          <w:sz w:val="24"/>
          <w:szCs w:val="24"/>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2.75pt" o:ole="">
            <v:imagedata r:id="rId5" o:title=""/>
          </v:shape>
          <o:OLEObject Type="Embed" ProgID="Equation.3" ShapeID="_x0000_i1025" DrawAspect="Content" ObjectID="_1553025308" r:id="rId6"/>
        </w:object>
      </w:r>
      <w:r w:rsidRPr="00983710">
        <w:rPr>
          <w:rFonts w:ascii="Times New Roman" w:hAnsi="Times New Roman" w:cs="Times New Roman"/>
          <w:sz w:val="24"/>
          <w:szCs w:val="24"/>
        </w:rPr>
        <w:t xml:space="preserve"> – это количество денег, которое покупатель тратит на покупку гречки, а P цена килограмма гречки до повышения цен. Тогда до повышения цены покупатель мог приобрести </w:t>
      </w:r>
      <w:r w:rsidRPr="00983710">
        <w:rPr>
          <w:rFonts w:ascii="Times New Roman" w:hAnsi="Times New Roman" w:cs="Times New Roman"/>
          <w:position w:val="-24"/>
          <w:sz w:val="24"/>
          <w:szCs w:val="24"/>
        </w:rPr>
        <w:object w:dxaOrig="360" w:dyaOrig="620">
          <v:shape id="_x0000_i1026" type="#_x0000_t75" style="width:18pt;height:30.75pt" o:ole="">
            <v:imagedata r:id="rId7" o:title=""/>
          </v:shape>
          <o:OLEObject Type="Embed" ProgID="Equation.3" ShapeID="_x0000_i1026" DrawAspect="Content" ObjectID="_1553025309" r:id="rId8"/>
        </w:object>
      </w:r>
      <w:r w:rsidRPr="00983710">
        <w:rPr>
          <w:rFonts w:ascii="Times New Roman" w:hAnsi="Times New Roman" w:cs="Times New Roman"/>
          <w:sz w:val="24"/>
          <w:szCs w:val="24"/>
        </w:rPr>
        <w:t xml:space="preserve"> килограмм гречки. Когда цена выросла, т.е. стала равна </w:t>
      </w:r>
      <w:r w:rsidRPr="00983710">
        <w:rPr>
          <w:rFonts w:ascii="Times New Roman" w:hAnsi="Times New Roman" w:cs="Times New Roman"/>
          <w:position w:val="-8"/>
          <w:sz w:val="24"/>
          <w:szCs w:val="24"/>
        </w:rPr>
        <w:object w:dxaOrig="600" w:dyaOrig="300">
          <v:shape id="_x0000_i1027" type="#_x0000_t75" style="width:30pt;height:15pt" o:ole="">
            <v:imagedata r:id="rId9" o:title=""/>
          </v:shape>
          <o:OLEObject Type="Embed" ProgID="Equation.3" ShapeID="_x0000_i1027" DrawAspect="Content" ObjectID="_1553025310" r:id="rId10"/>
        </w:object>
      </w:r>
      <w:r w:rsidRPr="00983710">
        <w:rPr>
          <w:rFonts w:ascii="Times New Roman" w:hAnsi="Times New Roman" w:cs="Times New Roman"/>
          <w:sz w:val="24"/>
          <w:szCs w:val="24"/>
        </w:rPr>
        <w:t xml:space="preserve">, покупатель сможет приобрести только </w:t>
      </w:r>
      <w:r w:rsidRPr="00983710">
        <w:rPr>
          <w:rFonts w:ascii="Times New Roman" w:hAnsi="Times New Roman" w:cs="Times New Roman"/>
          <w:position w:val="-28"/>
          <w:sz w:val="24"/>
          <w:szCs w:val="24"/>
        </w:rPr>
        <w:object w:dxaOrig="660" w:dyaOrig="660">
          <v:shape id="_x0000_i1028" type="#_x0000_t75" style="width:33pt;height:33pt" o:ole="">
            <v:imagedata r:id="rId11" o:title=""/>
          </v:shape>
          <o:OLEObject Type="Embed" ProgID="Equation.3" ShapeID="_x0000_i1028" DrawAspect="Content" ObjectID="_1553025311" r:id="rId12"/>
        </w:object>
      </w:r>
      <w:r w:rsidRPr="00983710">
        <w:rPr>
          <w:rFonts w:ascii="Times New Roman" w:hAnsi="Times New Roman" w:cs="Times New Roman"/>
          <w:sz w:val="24"/>
          <w:szCs w:val="24"/>
        </w:rPr>
        <w:t xml:space="preserve"> килограмм гречки. Сравним эти две величины, разделив новый объем покупок на исходный. Получаем </w:t>
      </w:r>
      <w:r w:rsidRPr="00983710">
        <w:rPr>
          <w:rFonts w:ascii="Times New Roman" w:hAnsi="Times New Roman" w:cs="Times New Roman"/>
          <w:position w:val="-28"/>
          <w:sz w:val="24"/>
          <w:szCs w:val="24"/>
        </w:rPr>
        <w:object w:dxaOrig="2280" w:dyaOrig="660">
          <v:shape id="_x0000_i1029" type="#_x0000_t75" style="width:114pt;height:33pt" o:ole="">
            <v:imagedata r:id="rId13" o:title=""/>
          </v:shape>
          <o:OLEObject Type="Embed" ProgID="Equation.3" ShapeID="_x0000_i1029" DrawAspect="Content" ObjectID="_1553025312" r:id="rId14"/>
        </w:object>
      </w:r>
      <w:r w:rsidRPr="00983710">
        <w:rPr>
          <w:rFonts w:ascii="Times New Roman" w:hAnsi="Times New Roman" w:cs="Times New Roman"/>
          <w:sz w:val="24"/>
          <w:szCs w:val="24"/>
        </w:rPr>
        <w:t xml:space="preserve">. А это значит, что гречки можно купить на </w:t>
      </w:r>
      <w:r w:rsidRPr="00983710">
        <w:rPr>
          <w:rFonts w:ascii="Times New Roman" w:hAnsi="Times New Roman" w:cs="Times New Roman"/>
          <w:position w:val="-10"/>
          <w:sz w:val="24"/>
          <w:szCs w:val="24"/>
        </w:rPr>
        <w:object w:dxaOrig="2680" w:dyaOrig="320">
          <v:shape id="_x0000_i1030" type="#_x0000_t75" style="width:133.5pt;height:16.5pt" o:ole="">
            <v:imagedata r:id="rId15" o:title=""/>
          </v:shape>
          <o:OLEObject Type="Embed" ProgID="Equation.3" ShapeID="_x0000_i1030" DrawAspect="Content" ObjectID="_1553025313" r:id="rId16"/>
        </w:object>
      </w:r>
      <w:r w:rsidRPr="00983710">
        <w:rPr>
          <w:rFonts w:ascii="Times New Roman" w:hAnsi="Times New Roman" w:cs="Times New Roman"/>
          <w:sz w:val="24"/>
          <w:szCs w:val="24"/>
        </w:rPr>
        <w:t xml:space="preserve"> меньше.</w:t>
      </w:r>
    </w:p>
    <w:p w:rsidR="00983710" w:rsidRPr="00CD06EB" w:rsidRDefault="00983710" w:rsidP="00983710">
      <w:pPr>
        <w:spacing w:after="0"/>
        <w:rPr>
          <w:rFonts w:ascii="Times New Roman" w:hAnsi="Times New Roman" w:cs="Times New Roman"/>
          <w:sz w:val="24"/>
          <w:szCs w:val="24"/>
        </w:rPr>
      </w:pP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10. Какие из следующих видов благ можно отнести к свободным?</w:t>
      </w:r>
    </w:p>
    <w:p w:rsidR="001C41A0" w:rsidRPr="00CD06EB" w:rsidRDefault="00D34EE0" w:rsidP="00983710">
      <w:pPr>
        <w:spacing w:after="0"/>
        <w:rPr>
          <w:rFonts w:ascii="Times New Roman" w:hAnsi="Times New Roman" w:cs="Times New Roman"/>
          <w:sz w:val="24"/>
          <w:szCs w:val="24"/>
        </w:rPr>
      </w:pPr>
      <w:r w:rsidRPr="00CD06EB">
        <w:rPr>
          <w:rFonts w:ascii="Times New Roman" w:hAnsi="Times New Roman" w:cs="Times New Roman"/>
          <w:sz w:val="24"/>
          <w:szCs w:val="24"/>
        </w:rPr>
        <w:t>*</w:t>
      </w:r>
      <w:r w:rsidR="001C41A0" w:rsidRPr="00CD06EB">
        <w:rPr>
          <w:rFonts w:ascii="Times New Roman" w:hAnsi="Times New Roman" w:cs="Times New Roman"/>
          <w:sz w:val="24"/>
          <w:szCs w:val="24"/>
        </w:rPr>
        <w:t xml:space="preserve">1) </w:t>
      </w:r>
      <w:r w:rsidR="004F6958">
        <w:rPr>
          <w:rFonts w:ascii="Times New Roman" w:hAnsi="Times New Roman" w:cs="Times New Roman"/>
          <w:sz w:val="24"/>
          <w:szCs w:val="24"/>
        </w:rPr>
        <w:t>солнечный свет</w:t>
      </w:r>
      <w:r w:rsidR="001C41A0" w:rsidRPr="00CD06EB">
        <w:rPr>
          <w:rFonts w:ascii="Times New Roman" w:hAnsi="Times New Roman" w:cs="Times New Roman"/>
          <w:sz w:val="24"/>
          <w:szCs w:val="24"/>
        </w:rPr>
        <w:t>;</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2) подземный переход;</w:t>
      </w:r>
    </w:p>
    <w:p w:rsidR="001C41A0" w:rsidRPr="00CD06EB"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3) забор вокруг школы;</w:t>
      </w:r>
    </w:p>
    <w:p w:rsidR="001C41A0" w:rsidRDefault="001C41A0" w:rsidP="00983710">
      <w:pPr>
        <w:spacing w:after="0"/>
        <w:rPr>
          <w:rFonts w:ascii="Times New Roman" w:hAnsi="Times New Roman" w:cs="Times New Roman"/>
          <w:sz w:val="24"/>
          <w:szCs w:val="24"/>
        </w:rPr>
      </w:pPr>
      <w:r w:rsidRPr="00CD06EB">
        <w:rPr>
          <w:rFonts w:ascii="Times New Roman" w:hAnsi="Times New Roman" w:cs="Times New Roman"/>
          <w:sz w:val="24"/>
          <w:szCs w:val="24"/>
        </w:rPr>
        <w:t>4) бесплатная парковка у магазина.</w:t>
      </w:r>
    </w:p>
    <w:p w:rsidR="000E1263" w:rsidRDefault="000E1263" w:rsidP="00983710">
      <w:pPr>
        <w:spacing w:after="0"/>
        <w:rPr>
          <w:rFonts w:ascii="Times New Roman" w:hAnsi="Times New Roman" w:cs="Times New Roman"/>
          <w:b/>
          <w:i/>
          <w:sz w:val="24"/>
          <w:szCs w:val="24"/>
        </w:rPr>
      </w:pPr>
    </w:p>
    <w:p w:rsidR="007D65A8" w:rsidRDefault="00936C9F" w:rsidP="00983710">
      <w:pPr>
        <w:spacing w:after="0"/>
        <w:rPr>
          <w:rFonts w:ascii="Times New Roman" w:hAnsi="Times New Roman" w:cs="Times New Roman"/>
          <w:sz w:val="24"/>
          <w:szCs w:val="24"/>
        </w:rPr>
      </w:pPr>
      <w:r w:rsidRPr="00983710">
        <w:rPr>
          <w:rFonts w:ascii="Times New Roman" w:hAnsi="Times New Roman" w:cs="Times New Roman"/>
          <w:b/>
          <w:i/>
          <w:sz w:val="24"/>
          <w:szCs w:val="24"/>
        </w:rPr>
        <w:t>Комментарий.</w:t>
      </w:r>
      <w:r>
        <w:rPr>
          <w:rFonts w:ascii="Times New Roman" w:hAnsi="Times New Roman" w:cs="Times New Roman"/>
          <w:sz w:val="24"/>
          <w:szCs w:val="24"/>
        </w:rPr>
        <w:t xml:space="preserve"> </w:t>
      </w:r>
      <w:r w:rsidR="007D65A8">
        <w:rPr>
          <w:rFonts w:ascii="Times New Roman" w:hAnsi="Times New Roman" w:cs="Times New Roman"/>
          <w:sz w:val="24"/>
          <w:szCs w:val="24"/>
        </w:rPr>
        <w:t>Свободные блага – это блага, имеющиеся в распоряжении общества в практически неограниченном количестве, т.е. достаточном для удовлетворения потребностей всех лю</w:t>
      </w:r>
      <w:r w:rsidR="000E1263">
        <w:rPr>
          <w:rFonts w:ascii="Times New Roman" w:hAnsi="Times New Roman" w:cs="Times New Roman"/>
          <w:sz w:val="24"/>
          <w:szCs w:val="24"/>
        </w:rPr>
        <w:t xml:space="preserve">дей, нуждающихся в этом благе. Оно обладает всеми свойствами общественного блага, но для его создания не приходится отвлекать ограниченные ресурсы, которые могут иметь альтернативные варианты использования. </w:t>
      </w:r>
    </w:p>
    <w:p w:rsidR="001C41A0" w:rsidRPr="00CD06EB" w:rsidRDefault="001C41A0" w:rsidP="00983710">
      <w:pPr>
        <w:spacing w:after="0"/>
        <w:rPr>
          <w:rFonts w:ascii="Times New Roman" w:hAnsi="Times New Roman" w:cs="Times New Roman"/>
          <w:sz w:val="24"/>
          <w:szCs w:val="24"/>
        </w:rPr>
      </w:pPr>
    </w:p>
    <w:p w:rsidR="00CD06EB" w:rsidRPr="003E6CB5" w:rsidRDefault="00CD06EB" w:rsidP="00983710">
      <w:pPr>
        <w:autoSpaceDE w:val="0"/>
        <w:autoSpaceDN w:val="0"/>
        <w:adjustRightInd w:val="0"/>
        <w:spacing w:line="240" w:lineRule="auto"/>
        <w:jc w:val="center"/>
        <w:rPr>
          <w:rFonts w:ascii="Times New Roman" w:hAnsi="Times New Roman" w:cs="Times New Roman"/>
          <w:b/>
          <w:bCs/>
          <w:sz w:val="24"/>
          <w:szCs w:val="24"/>
        </w:rPr>
      </w:pPr>
      <w:r w:rsidRPr="003E6CB5">
        <w:rPr>
          <w:rFonts w:ascii="Times New Roman" w:hAnsi="Times New Roman" w:cs="Times New Roman"/>
          <w:b/>
          <w:bCs/>
          <w:sz w:val="24"/>
          <w:szCs w:val="24"/>
        </w:rPr>
        <w:t>Часть 3</w:t>
      </w:r>
    </w:p>
    <w:p w:rsidR="00CD06EB" w:rsidRDefault="00CD06EB" w:rsidP="00983710">
      <w:pPr>
        <w:autoSpaceDE w:val="0"/>
        <w:autoSpaceDN w:val="0"/>
        <w:adjustRightInd w:val="0"/>
        <w:spacing w:line="240" w:lineRule="auto"/>
        <w:rPr>
          <w:rFonts w:cs="Times New Roman"/>
          <w:sz w:val="24"/>
          <w:szCs w:val="24"/>
        </w:rPr>
      </w:pPr>
      <w:r w:rsidRPr="003E6CB5">
        <w:rPr>
          <w:rFonts w:ascii="Times New Roman" w:hAnsi="Times New Roman" w:cs="Times New Roman"/>
          <w:sz w:val="24"/>
          <w:szCs w:val="24"/>
        </w:rPr>
        <w:t xml:space="preserve">Третья часть теста включает </w:t>
      </w:r>
      <w:r w:rsidRPr="003E6CB5">
        <w:rPr>
          <w:rFonts w:ascii="Times New Roman" w:hAnsi="Times New Roman" w:cs="Times New Roman"/>
          <w:b/>
          <w:bCs/>
          <w:sz w:val="24"/>
          <w:szCs w:val="24"/>
        </w:rPr>
        <w:t>5 вопросов</w:t>
      </w:r>
      <w:r w:rsidRPr="003E6CB5">
        <w:rPr>
          <w:rFonts w:ascii="Times New Roman" w:hAnsi="Times New Roman" w:cs="Times New Roman"/>
          <w:sz w:val="24"/>
          <w:szCs w:val="24"/>
        </w:rPr>
        <w:t>, в каждом из</w:t>
      </w:r>
      <w:r>
        <w:rPr>
          <w:rFonts w:cs="Times New Roman"/>
          <w:sz w:val="24"/>
          <w:szCs w:val="24"/>
        </w:rPr>
        <w:t xml:space="preserve"> </w:t>
      </w:r>
      <w:r w:rsidRPr="003E6CB5">
        <w:rPr>
          <w:rFonts w:ascii="Times New Roman" w:hAnsi="Times New Roman" w:cs="Times New Roman"/>
          <w:sz w:val="24"/>
          <w:szCs w:val="24"/>
        </w:rPr>
        <w:t>которых среди четырех вариантов нужно выбрать все верные.</w:t>
      </w:r>
      <w:r>
        <w:rPr>
          <w:rFonts w:cs="Times New Roman"/>
          <w:sz w:val="24"/>
          <w:szCs w:val="24"/>
        </w:rPr>
        <w:t xml:space="preserve"> </w:t>
      </w:r>
      <w:r w:rsidRPr="003E6CB5">
        <w:rPr>
          <w:rFonts w:ascii="Times New Roman" w:hAnsi="Times New Roman" w:cs="Times New Roman"/>
          <w:sz w:val="24"/>
          <w:szCs w:val="24"/>
        </w:rPr>
        <w:t>Правильным ответом считается полное совпадение выбранного</w:t>
      </w:r>
      <w:r>
        <w:rPr>
          <w:rFonts w:cs="Times New Roman"/>
          <w:sz w:val="24"/>
          <w:szCs w:val="24"/>
        </w:rPr>
        <w:t xml:space="preserve"> </w:t>
      </w:r>
      <w:r w:rsidRPr="003E6CB5">
        <w:rPr>
          <w:rFonts w:ascii="Times New Roman" w:hAnsi="Times New Roman" w:cs="Times New Roman"/>
          <w:sz w:val="24"/>
          <w:szCs w:val="24"/>
        </w:rPr>
        <w:t xml:space="preserve">множества вариантов с ключом. </w:t>
      </w:r>
    </w:p>
    <w:p w:rsidR="00CD06EB" w:rsidRPr="003E6CB5" w:rsidRDefault="00CD06EB" w:rsidP="00983710">
      <w:pPr>
        <w:autoSpaceDE w:val="0"/>
        <w:autoSpaceDN w:val="0"/>
        <w:adjustRightInd w:val="0"/>
        <w:spacing w:line="240" w:lineRule="auto"/>
        <w:rPr>
          <w:rFonts w:ascii="Times New Roman" w:hAnsi="Times New Roman" w:cs="Times New Roman"/>
        </w:rPr>
      </w:pPr>
      <w:r w:rsidRPr="003E6CB5">
        <w:rPr>
          <w:rFonts w:ascii="Times New Roman" w:hAnsi="Times New Roman" w:cs="Times New Roman"/>
          <w:sz w:val="24"/>
          <w:szCs w:val="24"/>
        </w:rPr>
        <w:t>Правильный ответ на каждый</w:t>
      </w:r>
      <w:r>
        <w:rPr>
          <w:rFonts w:cs="Times New Roman"/>
          <w:sz w:val="24"/>
          <w:szCs w:val="24"/>
        </w:rPr>
        <w:t xml:space="preserve"> </w:t>
      </w:r>
      <w:r w:rsidRPr="003E6CB5">
        <w:rPr>
          <w:rFonts w:ascii="Times New Roman" w:hAnsi="Times New Roman" w:cs="Times New Roman"/>
          <w:sz w:val="24"/>
          <w:szCs w:val="24"/>
        </w:rPr>
        <w:t xml:space="preserve">вопрос оценивается в </w:t>
      </w:r>
      <w:r w:rsidRPr="003E6CB5">
        <w:rPr>
          <w:rFonts w:ascii="Times New Roman" w:hAnsi="Times New Roman" w:cs="Times New Roman"/>
          <w:b/>
          <w:bCs/>
          <w:sz w:val="24"/>
          <w:szCs w:val="24"/>
        </w:rPr>
        <w:t>5 баллов</w:t>
      </w:r>
      <w:r w:rsidRPr="003E6CB5">
        <w:rPr>
          <w:rFonts w:ascii="Times New Roman" w:hAnsi="Times New Roman" w:cs="Times New Roman"/>
          <w:sz w:val="24"/>
          <w:szCs w:val="24"/>
        </w:rPr>
        <w:t>.</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11. Что из перечисленного является ценной бумагой?</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1) </w:t>
      </w:r>
      <w:r w:rsidR="004F6958">
        <w:rPr>
          <w:rFonts w:ascii="Times New Roman" w:hAnsi="Times New Roman" w:cs="Times New Roman"/>
          <w:sz w:val="24"/>
          <w:szCs w:val="24"/>
        </w:rPr>
        <w:t>почетная грамота</w:t>
      </w:r>
      <w:r w:rsidRPr="00CD06EB">
        <w:rPr>
          <w:rFonts w:ascii="Times New Roman" w:hAnsi="Times New Roman" w:cs="Times New Roman"/>
          <w:sz w:val="24"/>
          <w:szCs w:val="24"/>
        </w:rPr>
        <w:t>;</w:t>
      </w:r>
    </w:p>
    <w:p w:rsidR="00847598" w:rsidRPr="00CD06EB" w:rsidRDefault="004F6958" w:rsidP="00983710">
      <w:pPr>
        <w:spacing w:after="0"/>
        <w:rPr>
          <w:rFonts w:ascii="Times New Roman" w:hAnsi="Times New Roman" w:cs="Times New Roman"/>
          <w:sz w:val="24"/>
          <w:szCs w:val="24"/>
        </w:rPr>
      </w:pPr>
      <w:r>
        <w:rPr>
          <w:rFonts w:ascii="Times New Roman" w:hAnsi="Times New Roman" w:cs="Times New Roman"/>
          <w:sz w:val="24"/>
          <w:szCs w:val="24"/>
        </w:rPr>
        <w:t>*</w:t>
      </w:r>
      <w:r w:rsidR="00847598" w:rsidRPr="00CD06EB">
        <w:rPr>
          <w:rFonts w:ascii="Times New Roman" w:hAnsi="Times New Roman" w:cs="Times New Roman"/>
          <w:sz w:val="24"/>
          <w:szCs w:val="24"/>
        </w:rPr>
        <w:t xml:space="preserve">2) </w:t>
      </w:r>
      <w:r>
        <w:rPr>
          <w:rFonts w:ascii="Times New Roman" w:hAnsi="Times New Roman" w:cs="Times New Roman"/>
          <w:sz w:val="24"/>
          <w:szCs w:val="24"/>
        </w:rPr>
        <w:t>закладная</w:t>
      </w:r>
      <w:r w:rsidR="00847598" w:rsidRPr="00CD06EB">
        <w:rPr>
          <w:rFonts w:ascii="Times New Roman" w:hAnsi="Times New Roman" w:cs="Times New Roman"/>
          <w:sz w:val="24"/>
          <w:szCs w:val="24"/>
        </w:rPr>
        <w:t>;</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3) </w:t>
      </w:r>
      <w:r w:rsidR="004F6958">
        <w:rPr>
          <w:rFonts w:ascii="Times New Roman" w:hAnsi="Times New Roman" w:cs="Times New Roman"/>
          <w:sz w:val="24"/>
          <w:szCs w:val="24"/>
        </w:rPr>
        <w:t>квитанция об оплате налога на имущество</w:t>
      </w:r>
      <w:r w:rsidRPr="00CD06EB">
        <w:rPr>
          <w:rFonts w:ascii="Times New Roman" w:hAnsi="Times New Roman" w:cs="Times New Roman"/>
          <w:sz w:val="24"/>
          <w:szCs w:val="24"/>
        </w:rPr>
        <w:t>;</w:t>
      </w:r>
    </w:p>
    <w:p w:rsidR="00847598"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*4) вексель.</w:t>
      </w:r>
    </w:p>
    <w:p w:rsidR="00936C9F" w:rsidRDefault="00936C9F" w:rsidP="00983710">
      <w:pPr>
        <w:spacing w:after="0"/>
        <w:rPr>
          <w:rFonts w:ascii="Times New Roman" w:hAnsi="Times New Roman" w:cs="Times New Roman"/>
          <w:b/>
          <w:i/>
          <w:sz w:val="24"/>
          <w:szCs w:val="24"/>
        </w:rPr>
      </w:pPr>
    </w:p>
    <w:p w:rsidR="00936C9F" w:rsidRPr="00CD06EB" w:rsidRDefault="00936C9F" w:rsidP="00983710">
      <w:pPr>
        <w:spacing w:after="0"/>
        <w:rPr>
          <w:rFonts w:ascii="Times New Roman" w:hAnsi="Times New Roman" w:cs="Times New Roman"/>
          <w:sz w:val="24"/>
          <w:szCs w:val="24"/>
        </w:rPr>
      </w:pPr>
      <w:r w:rsidRPr="00983710">
        <w:rPr>
          <w:rFonts w:ascii="Times New Roman" w:hAnsi="Times New Roman" w:cs="Times New Roman"/>
          <w:b/>
          <w:i/>
          <w:sz w:val="24"/>
          <w:szCs w:val="24"/>
        </w:rPr>
        <w:t>Комментарий.</w:t>
      </w:r>
      <w:r>
        <w:rPr>
          <w:rFonts w:ascii="Times New Roman" w:hAnsi="Times New Roman" w:cs="Times New Roman"/>
          <w:sz w:val="24"/>
          <w:szCs w:val="24"/>
        </w:rPr>
        <w:t xml:space="preserve"> </w:t>
      </w:r>
      <w:r w:rsidRPr="00983710">
        <w:rPr>
          <w:rFonts w:ascii="Times New Roman" w:hAnsi="Times New Roman" w:cs="Times New Roman"/>
          <w:sz w:val="24"/>
          <w:szCs w:val="24"/>
        </w:rPr>
        <w:t xml:space="preserve"> </w:t>
      </w:r>
      <w:r>
        <w:rPr>
          <w:rFonts w:ascii="Times New Roman" w:hAnsi="Times New Roman" w:cs="Times New Roman"/>
          <w:sz w:val="24"/>
          <w:szCs w:val="24"/>
        </w:rPr>
        <w:t>По законодательству РФ ценными бумагами являются закладная и вексель.</w:t>
      </w:r>
    </w:p>
    <w:p w:rsidR="001C41A0" w:rsidRPr="00CD06EB" w:rsidRDefault="001C41A0" w:rsidP="00983710">
      <w:pPr>
        <w:spacing w:after="0"/>
        <w:rPr>
          <w:rFonts w:ascii="Times New Roman" w:hAnsi="Times New Roman" w:cs="Times New Roman"/>
          <w:sz w:val="24"/>
          <w:szCs w:val="24"/>
        </w:rPr>
      </w:pP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12. Чтобы снизить цену товара для покупателей и увеличить объем его продаж</w:t>
      </w:r>
      <w:r w:rsidR="00DC7FB1" w:rsidRPr="00CD06EB">
        <w:rPr>
          <w:rFonts w:ascii="Times New Roman" w:hAnsi="Times New Roman" w:cs="Times New Roman"/>
          <w:sz w:val="24"/>
          <w:szCs w:val="24"/>
        </w:rPr>
        <w:t>,</w:t>
      </w:r>
      <w:r w:rsidRPr="00CD06EB">
        <w:rPr>
          <w:rFonts w:ascii="Times New Roman" w:hAnsi="Times New Roman" w:cs="Times New Roman"/>
          <w:sz w:val="24"/>
          <w:szCs w:val="24"/>
        </w:rPr>
        <w:t xml:space="preserve"> правительство может:</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1) установить верхний предел цены;</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*2) ввести дотацию потребителям;</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lastRenderedPageBreak/>
        <w:t>*3) ввести дотацию производителям;</w:t>
      </w:r>
    </w:p>
    <w:p w:rsidR="00847598"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4) ввести налог на производителей.</w:t>
      </w:r>
    </w:p>
    <w:p w:rsidR="009F3D37" w:rsidRDefault="009F3D37" w:rsidP="00983710">
      <w:pPr>
        <w:spacing w:after="0"/>
        <w:rPr>
          <w:rFonts w:ascii="Times New Roman" w:hAnsi="Times New Roman" w:cs="Times New Roman"/>
          <w:sz w:val="24"/>
          <w:szCs w:val="24"/>
        </w:rPr>
      </w:pPr>
    </w:p>
    <w:p w:rsidR="009F3D37" w:rsidRPr="00CD06EB" w:rsidRDefault="009F3D37" w:rsidP="00983710">
      <w:pPr>
        <w:spacing w:after="0"/>
        <w:rPr>
          <w:rFonts w:ascii="Times New Roman" w:hAnsi="Times New Roman" w:cs="Times New Roman"/>
          <w:sz w:val="24"/>
          <w:szCs w:val="24"/>
        </w:rPr>
      </w:pPr>
      <w:r w:rsidRPr="00D12C5B">
        <w:rPr>
          <w:rFonts w:ascii="Times New Roman" w:hAnsi="Times New Roman" w:cs="Times New Roman"/>
          <w:b/>
          <w:i/>
          <w:sz w:val="24"/>
          <w:szCs w:val="24"/>
        </w:rPr>
        <w:t>Комментарий.</w:t>
      </w:r>
      <w:r>
        <w:rPr>
          <w:rFonts w:ascii="Times New Roman" w:hAnsi="Times New Roman" w:cs="Times New Roman"/>
          <w:sz w:val="24"/>
          <w:szCs w:val="24"/>
        </w:rPr>
        <w:t xml:space="preserve"> Дотации покуп</w:t>
      </w:r>
      <w:r w:rsidR="00D12C5B">
        <w:rPr>
          <w:rFonts w:ascii="Times New Roman" w:hAnsi="Times New Roman" w:cs="Times New Roman"/>
          <w:sz w:val="24"/>
          <w:szCs w:val="24"/>
        </w:rPr>
        <w:t>а</w:t>
      </w:r>
      <w:r>
        <w:rPr>
          <w:rFonts w:ascii="Times New Roman" w:hAnsi="Times New Roman" w:cs="Times New Roman"/>
          <w:sz w:val="24"/>
          <w:szCs w:val="24"/>
        </w:rPr>
        <w:t xml:space="preserve">телям или продавцам увеличивают </w:t>
      </w:r>
      <w:r w:rsidR="00D12C5B">
        <w:rPr>
          <w:rFonts w:ascii="Times New Roman" w:hAnsi="Times New Roman" w:cs="Times New Roman"/>
          <w:sz w:val="24"/>
          <w:szCs w:val="24"/>
        </w:rPr>
        <w:t>объемы производства и продаж и снижают цену, уплачиваемую покупателями. Верны ответы 2) и 3). Введение налога или верхнего предела цены сокращают объемы производства и продаж.</w:t>
      </w:r>
    </w:p>
    <w:p w:rsidR="00847598" w:rsidRPr="00CD06EB" w:rsidRDefault="00847598" w:rsidP="00983710">
      <w:pPr>
        <w:spacing w:after="0"/>
        <w:rPr>
          <w:rFonts w:ascii="Times New Roman" w:hAnsi="Times New Roman" w:cs="Times New Roman"/>
          <w:sz w:val="24"/>
          <w:szCs w:val="24"/>
        </w:rPr>
      </w:pPr>
    </w:p>
    <w:p w:rsidR="001C41A0"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13. Для кого укрепление рубля является благом?</w:t>
      </w:r>
    </w:p>
    <w:p w:rsidR="00847598" w:rsidRPr="00CD06EB" w:rsidRDefault="008C0F51" w:rsidP="00983710">
      <w:pPr>
        <w:spacing w:after="0"/>
        <w:rPr>
          <w:rFonts w:ascii="Times New Roman" w:hAnsi="Times New Roman" w:cs="Times New Roman"/>
          <w:sz w:val="24"/>
          <w:szCs w:val="24"/>
        </w:rPr>
      </w:pPr>
      <w:r w:rsidRPr="00CD06EB">
        <w:rPr>
          <w:rFonts w:ascii="Times New Roman" w:hAnsi="Times New Roman" w:cs="Times New Roman"/>
          <w:sz w:val="24"/>
          <w:szCs w:val="24"/>
        </w:rPr>
        <w:t>1) для АвтоВАЗ</w:t>
      </w:r>
      <w:r w:rsidR="00847598" w:rsidRPr="00CD06EB">
        <w:rPr>
          <w:rFonts w:ascii="Times New Roman" w:hAnsi="Times New Roman" w:cs="Times New Roman"/>
          <w:sz w:val="24"/>
          <w:szCs w:val="24"/>
        </w:rPr>
        <w:t xml:space="preserve">а, экспортирующего автомобили </w:t>
      </w:r>
      <w:r w:rsidR="00847598" w:rsidRPr="00CD06EB">
        <w:rPr>
          <w:rFonts w:ascii="Times New Roman" w:hAnsi="Times New Roman" w:cs="Times New Roman"/>
          <w:sz w:val="24"/>
          <w:szCs w:val="24"/>
          <w:lang w:val="en-US"/>
        </w:rPr>
        <w:t>Lada</w:t>
      </w:r>
      <w:r w:rsidR="00847598" w:rsidRPr="00CD06EB">
        <w:rPr>
          <w:rFonts w:ascii="Times New Roman" w:hAnsi="Times New Roman" w:cs="Times New Roman"/>
          <w:sz w:val="24"/>
          <w:szCs w:val="24"/>
        </w:rPr>
        <w:t xml:space="preserve"> </w:t>
      </w:r>
      <w:r w:rsidR="00847598" w:rsidRPr="00CD06EB">
        <w:rPr>
          <w:rFonts w:ascii="Times New Roman" w:hAnsi="Times New Roman" w:cs="Times New Roman"/>
          <w:sz w:val="24"/>
          <w:szCs w:val="24"/>
          <w:lang w:val="en-US"/>
        </w:rPr>
        <w:t>Vesta</w:t>
      </w:r>
      <w:r w:rsidR="00847598" w:rsidRPr="00CD06EB">
        <w:rPr>
          <w:rFonts w:ascii="Times New Roman" w:hAnsi="Times New Roman" w:cs="Times New Roman"/>
          <w:sz w:val="24"/>
          <w:szCs w:val="24"/>
        </w:rPr>
        <w:t xml:space="preserve"> в Германию;</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*2) для швейцарской фирмы</w:t>
      </w:r>
      <w:r w:rsidR="006704BF" w:rsidRPr="00CD06EB">
        <w:rPr>
          <w:rFonts w:ascii="Times New Roman" w:hAnsi="Times New Roman" w:cs="Times New Roman"/>
          <w:sz w:val="24"/>
          <w:szCs w:val="24"/>
        </w:rPr>
        <w:t xml:space="preserve"> </w:t>
      </w:r>
      <w:r w:rsidR="006704BF" w:rsidRPr="00CD06EB">
        <w:rPr>
          <w:rFonts w:ascii="Times New Roman" w:hAnsi="Times New Roman" w:cs="Times New Roman"/>
          <w:sz w:val="24"/>
          <w:szCs w:val="24"/>
          <w:lang w:val="en-US"/>
        </w:rPr>
        <w:t>Lindt</w:t>
      </w:r>
      <w:r w:rsidR="006704BF" w:rsidRPr="00CD06EB">
        <w:rPr>
          <w:rFonts w:ascii="Times New Roman" w:hAnsi="Times New Roman" w:cs="Times New Roman"/>
          <w:sz w:val="24"/>
          <w:szCs w:val="24"/>
        </w:rPr>
        <w:t xml:space="preserve"> &amp; </w:t>
      </w:r>
      <w:r w:rsidR="006704BF" w:rsidRPr="00CD06EB">
        <w:rPr>
          <w:rFonts w:ascii="Times New Roman" w:hAnsi="Times New Roman" w:cs="Times New Roman"/>
          <w:sz w:val="24"/>
          <w:szCs w:val="24"/>
          <w:lang w:val="en-US"/>
        </w:rPr>
        <w:t>Sprϋngli</w:t>
      </w:r>
      <w:r w:rsidR="006704BF" w:rsidRPr="00CD06EB">
        <w:rPr>
          <w:rFonts w:ascii="Times New Roman" w:hAnsi="Times New Roman" w:cs="Times New Roman"/>
          <w:sz w:val="24"/>
          <w:szCs w:val="24"/>
        </w:rPr>
        <w:t xml:space="preserve"> </w:t>
      </w:r>
      <w:r w:rsidR="006704BF" w:rsidRPr="00CD06EB">
        <w:rPr>
          <w:rFonts w:ascii="Times New Roman" w:hAnsi="Times New Roman" w:cs="Times New Roman"/>
          <w:sz w:val="24"/>
          <w:szCs w:val="24"/>
          <w:lang w:val="en-US"/>
        </w:rPr>
        <w:t>AG</w:t>
      </w:r>
      <w:r w:rsidRPr="00CD06EB">
        <w:rPr>
          <w:rFonts w:ascii="Times New Roman" w:hAnsi="Times New Roman" w:cs="Times New Roman"/>
          <w:sz w:val="24"/>
          <w:szCs w:val="24"/>
        </w:rPr>
        <w:t xml:space="preserve">, экспортирующей шоколад </w:t>
      </w:r>
      <w:r w:rsidRPr="00CD06EB">
        <w:rPr>
          <w:rFonts w:ascii="Times New Roman" w:hAnsi="Times New Roman" w:cs="Times New Roman"/>
          <w:sz w:val="24"/>
          <w:szCs w:val="24"/>
          <w:lang w:val="en-US"/>
        </w:rPr>
        <w:t>Lindt</w:t>
      </w:r>
      <w:r w:rsidRPr="00CD06EB">
        <w:rPr>
          <w:rFonts w:ascii="Times New Roman" w:hAnsi="Times New Roman" w:cs="Times New Roman"/>
          <w:sz w:val="24"/>
          <w:szCs w:val="24"/>
        </w:rPr>
        <w:t xml:space="preserve"> в Россию;</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3) для фермы </w:t>
      </w:r>
      <w:r w:rsidR="008C0F51" w:rsidRPr="00CD06EB">
        <w:rPr>
          <w:rFonts w:ascii="Times New Roman" w:hAnsi="Times New Roman" w:cs="Times New Roman"/>
          <w:sz w:val="24"/>
          <w:szCs w:val="24"/>
        </w:rPr>
        <w:t>«</w:t>
      </w:r>
      <w:r w:rsidRPr="00CD06EB">
        <w:rPr>
          <w:rFonts w:ascii="Times New Roman" w:hAnsi="Times New Roman" w:cs="Times New Roman"/>
          <w:sz w:val="24"/>
          <w:szCs w:val="24"/>
        </w:rPr>
        <w:t>Коза Ностра</w:t>
      </w:r>
      <w:r w:rsidR="008C0F51" w:rsidRPr="00CD06EB">
        <w:rPr>
          <w:rFonts w:ascii="Times New Roman" w:hAnsi="Times New Roman" w:cs="Times New Roman"/>
          <w:sz w:val="24"/>
          <w:szCs w:val="24"/>
        </w:rPr>
        <w:t>»</w:t>
      </w:r>
      <w:r w:rsidRPr="00CD06EB">
        <w:rPr>
          <w:rFonts w:ascii="Times New Roman" w:hAnsi="Times New Roman" w:cs="Times New Roman"/>
          <w:sz w:val="24"/>
          <w:szCs w:val="24"/>
        </w:rPr>
        <w:t xml:space="preserve"> (Московская область), реализующей козий сыр москвичам;</w:t>
      </w:r>
    </w:p>
    <w:p w:rsidR="00847598" w:rsidRPr="00CD06EB"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*4) для российских любителей путешествий по миру.</w:t>
      </w:r>
    </w:p>
    <w:p w:rsidR="006704BF" w:rsidRDefault="006704BF" w:rsidP="00983710">
      <w:pPr>
        <w:spacing w:after="0"/>
        <w:rPr>
          <w:rFonts w:ascii="Times New Roman" w:hAnsi="Times New Roman" w:cs="Times New Roman"/>
          <w:sz w:val="24"/>
          <w:szCs w:val="24"/>
        </w:rPr>
      </w:pPr>
    </w:p>
    <w:p w:rsidR="009F3D37" w:rsidRDefault="009F3D37" w:rsidP="00983710">
      <w:pPr>
        <w:spacing w:after="0"/>
        <w:rPr>
          <w:rFonts w:ascii="Times New Roman" w:hAnsi="Times New Roman" w:cs="Times New Roman"/>
          <w:sz w:val="24"/>
          <w:szCs w:val="24"/>
        </w:rPr>
      </w:pPr>
      <w:r w:rsidRPr="009F3D37">
        <w:rPr>
          <w:rFonts w:ascii="Times New Roman" w:hAnsi="Times New Roman" w:cs="Times New Roman"/>
          <w:b/>
          <w:i/>
          <w:sz w:val="24"/>
          <w:szCs w:val="24"/>
        </w:rPr>
        <w:t>Комментарий</w:t>
      </w:r>
      <w:r>
        <w:rPr>
          <w:rFonts w:ascii="Times New Roman" w:hAnsi="Times New Roman" w:cs="Times New Roman"/>
          <w:b/>
          <w:i/>
          <w:sz w:val="24"/>
          <w:szCs w:val="24"/>
        </w:rPr>
        <w:t xml:space="preserve">. </w:t>
      </w:r>
      <w:r>
        <w:rPr>
          <w:rFonts w:ascii="Times New Roman" w:hAnsi="Times New Roman" w:cs="Times New Roman"/>
          <w:sz w:val="24"/>
          <w:szCs w:val="24"/>
        </w:rPr>
        <w:t xml:space="preserve">Если рубль укрепляется, экспортеры проигрывают, так как снижается их выручка в рублях, </w:t>
      </w:r>
      <w:r w:rsidR="00E65CBE">
        <w:rPr>
          <w:rFonts w:ascii="Times New Roman" w:hAnsi="Times New Roman" w:cs="Times New Roman"/>
          <w:sz w:val="24"/>
          <w:szCs w:val="24"/>
        </w:rPr>
        <w:t>а значит</w:t>
      </w:r>
      <w:r>
        <w:rPr>
          <w:rFonts w:ascii="Times New Roman" w:hAnsi="Times New Roman" w:cs="Times New Roman"/>
          <w:sz w:val="24"/>
          <w:szCs w:val="24"/>
        </w:rPr>
        <w:t xml:space="preserve"> и прибыль (ответ 1) неверный). Если рубль укрепляется, цены импортных товаров снижаются, поэтому отечественные товаропроизводители (например, «Коза Ностра») проигрывают (ответ 3) неверный, но одновременно ответ 2) верный). Укрепление рубля снижает цены на заграничные путешествия. Ответ 4) верный.</w:t>
      </w:r>
    </w:p>
    <w:p w:rsidR="009F3D37" w:rsidRPr="009F3D37" w:rsidRDefault="009F3D37" w:rsidP="00983710">
      <w:pPr>
        <w:spacing w:after="0"/>
        <w:rPr>
          <w:rFonts w:ascii="Times New Roman" w:hAnsi="Times New Roman" w:cs="Times New Roman"/>
          <w:sz w:val="24"/>
          <w:szCs w:val="24"/>
        </w:rPr>
      </w:pPr>
    </w:p>
    <w:p w:rsidR="004F6958" w:rsidRPr="004F6958"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 xml:space="preserve">14. </w:t>
      </w:r>
      <w:r w:rsidR="004F6958" w:rsidRPr="004F6958">
        <w:rPr>
          <w:rFonts w:ascii="Times New Roman" w:hAnsi="Times New Roman" w:cs="Times New Roman"/>
          <w:sz w:val="24"/>
          <w:szCs w:val="24"/>
        </w:rPr>
        <w:t>Спрос на товар описывается функцией Qd=10–P, а предложение функцией Qs=P–4, где Q – количество товара, тонн, а P – цена товара (в тугриках). Государство зафиксировало цену на уровне 5 тугриков за тонну. Это значит, что на рынке:</w:t>
      </w:r>
    </w:p>
    <w:p w:rsidR="004F6958" w:rsidRPr="004F6958" w:rsidRDefault="004F6958" w:rsidP="00983710">
      <w:pPr>
        <w:spacing w:after="0"/>
        <w:rPr>
          <w:rFonts w:ascii="Times New Roman" w:hAnsi="Times New Roman" w:cs="Times New Roman"/>
          <w:sz w:val="24"/>
          <w:szCs w:val="24"/>
        </w:rPr>
      </w:pPr>
      <w:r w:rsidRPr="004F6958">
        <w:rPr>
          <w:rFonts w:ascii="Times New Roman" w:hAnsi="Times New Roman" w:cs="Times New Roman"/>
          <w:sz w:val="24"/>
          <w:szCs w:val="24"/>
        </w:rPr>
        <w:t>1) возникнет дефицит товара равный 2-м тоннам;</w:t>
      </w:r>
    </w:p>
    <w:p w:rsidR="004F6958" w:rsidRPr="004F6958" w:rsidRDefault="004F6958" w:rsidP="00983710">
      <w:pPr>
        <w:spacing w:after="0"/>
        <w:rPr>
          <w:rFonts w:ascii="Times New Roman" w:hAnsi="Times New Roman" w:cs="Times New Roman"/>
          <w:sz w:val="24"/>
          <w:szCs w:val="24"/>
        </w:rPr>
      </w:pPr>
      <w:r w:rsidRPr="004F6958">
        <w:rPr>
          <w:rFonts w:ascii="Times New Roman" w:hAnsi="Times New Roman" w:cs="Times New Roman"/>
          <w:sz w:val="24"/>
          <w:szCs w:val="24"/>
        </w:rPr>
        <w:t>2) возникнет излишек товара равный 4-м тоннам;</w:t>
      </w:r>
    </w:p>
    <w:p w:rsidR="004F6958" w:rsidRPr="004F6958" w:rsidRDefault="004F6958" w:rsidP="00983710">
      <w:pPr>
        <w:spacing w:after="0"/>
        <w:rPr>
          <w:rFonts w:ascii="Times New Roman" w:hAnsi="Times New Roman" w:cs="Times New Roman"/>
          <w:sz w:val="24"/>
          <w:szCs w:val="24"/>
        </w:rPr>
      </w:pPr>
      <w:r w:rsidRPr="004F6958">
        <w:rPr>
          <w:rFonts w:ascii="Times New Roman" w:hAnsi="Times New Roman" w:cs="Times New Roman"/>
          <w:sz w:val="24"/>
          <w:szCs w:val="24"/>
        </w:rPr>
        <w:t>*3) будет продана 1 тонна товара;</w:t>
      </w:r>
    </w:p>
    <w:p w:rsidR="00571109" w:rsidRDefault="004F6958" w:rsidP="00983710">
      <w:pPr>
        <w:spacing w:after="0"/>
        <w:rPr>
          <w:rFonts w:ascii="Times New Roman" w:hAnsi="Times New Roman" w:cs="Times New Roman"/>
          <w:sz w:val="24"/>
          <w:szCs w:val="24"/>
        </w:rPr>
      </w:pPr>
      <w:r w:rsidRPr="004F6958">
        <w:rPr>
          <w:rFonts w:ascii="Times New Roman" w:hAnsi="Times New Roman" w:cs="Times New Roman"/>
          <w:sz w:val="24"/>
          <w:szCs w:val="24"/>
        </w:rPr>
        <w:t>*4) выручка продавцов составит 5 тугриков.</w:t>
      </w:r>
    </w:p>
    <w:p w:rsidR="004F6958" w:rsidRDefault="004F6958" w:rsidP="00983710">
      <w:pPr>
        <w:spacing w:after="0"/>
        <w:rPr>
          <w:rFonts w:ascii="Times New Roman" w:hAnsi="Times New Roman" w:cs="Times New Roman"/>
          <w:sz w:val="24"/>
          <w:szCs w:val="24"/>
        </w:rPr>
      </w:pPr>
    </w:p>
    <w:p w:rsidR="00983710" w:rsidRPr="00983710" w:rsidRDefault="00983710" w:rsidP="0098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5BFA6992" wp14:editId="30B0EF17">
                <wp:simplePos x="0" y="0"/>
                <wp:positionH relativeFrom="column">
                  <wp:posOffset>2609215</wp:posOffset>
                </wp:positionH>
                <wp:positionV relativeFrom="paragraph">
                  <wp:posOffset>105410</wp:posOffset>
                </wp:positionV>
                <wp:extent cx="3180715" cy="3038475"/>
                <wp:effectExtent l="0" t="0" r="19685" b="9525"/>
                <wp:wrapSquare wrapText="bothSides"/>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1" name="Group 26"/>
                        <wpg:cNvGrpSpPr>
                          <a:grpSpLocks/>
                        </wpg:cNvGrpSpPr>
                        <wpg:grpSpPr bwMode="auto">
                          <a:xfrm>
                            <a:off x="0" y="0"/>
                            <a:ext cx="3180715" cy="3038475"/>
                            <a:chOff x="3056" y="9184"/>
                            <a:chExt cx="3584" cy="3423"/>
                          </a:xfrm>
                        </wpg:grpSpPr>
                        <wps:wsp>
                          <wps:cNvPr id="32" name="Line 27"/>
                          <wps:cNvCnPr/>
                          <wps:spPr bwMode="auto">
                            <a:xfrm>
                              <a:off x="4700" y="11003"/>
                              <a:ext cx="2"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8"/>
                          <wps:cNvCnPr/>
                          <wps:spPr bwMode="auto">
                            <a:xfrm>
                              <a:off x="3396" y="9706"/>
                              <a:ext cx="2606" cy="257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9"/>
                          <wps:cNvSpPr txBox="1">
                            <a:spLocks noChangeArrowheads="1"/>
                          </wps:cNvSpPr>
                          <wps:spPr bwMode="auto">
                            <a:xfrm>
                              <a:off x="3056" y="9585"/>
                              <a:ext cx="47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r>
                                  <w:t>10</w:t>
                                </w:r>
                              </w:p>
                            </w:txbxContent>
                          </wps:txbx>
                          <wps:bodyPr rot="0" vert="horz" wrap="square" lIns="91440" tIns="45720" rIns="91440" bIns="45720" anchor="t" anchorCtr="0" upright="1">
                            <a:noAutofit/>
                          </wps:bodyPr>
                        </wps:wsp>
                        <wps:wsp>
                          <wps:cNvPr id="35" name="Text Box 30"/>
                          <wps:cNvSpPr txBox="1">
                            <a:spLocks noChangeArrowheads="1"/>
                          </wps:cNvSpPr>
                          <wps:spPr bwMode="auto">
                            <a:xfrm>
                              <a:off x="3173" y="10815"/>
                              <a:ext cx="48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r>
                                  <w:t>5</w:t>
                                </w:r>
                              </w:p>
                            </w:txbxContent>
                          </wps:txbx>
                          <wps:bodyPr rot="0" vert="horz" wrap="square" lIns="91440" tIns="45720" rIns="91440" bIns="45720" anchor="t" anchorCtr="0" upright="1">
                            <a:noAutofit/>
                          </wps:bodyPr>
                        </wps:wsp>
                        <wps:wsp>
                          <wps:cNvPr id="36" name="Text Box 31"/>
                          <wps:cNvSpPr txBox="1">
                            <a:spLocks noChangeArrowheads="1"/>
                          </wps:cNvSpPr>
                          <wps:spPr bwMode="auto">
                            <a:xfrm>
                              <a:off x="3165" y="11086"/>
                              <a:ext cx="4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r>
                                  <w:t>4</w:t>
                                </w:r>
                              </w:p>
                            </w:txbxContent>
                          </wps:txbx>
                          <wps:bodyPr rot="0" vert="horz" wrap="square" lIns="91440" tIns="45720" rIns="91440" bIns="45720" anchor="t" anchorCtr="0" upright="1">
                            <a:noAutofit/>
                          </wps:bodyPr>
                        </wps:wsp>
                        <wps:wsp>
                          <wps:cNvPr id="37" name="Text Box 32"/>
                          <wps:cNvSpPr txBox="1">
                            <a:spLocks noChangeArrowheads="1"/>
                          </wps:cNvSpPr>
                          <wps:spPr bwMode="auto">
                            <a:xfrm>
                              <a:off x="3514" y="12245"/>
                              <a:ext cx="35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r>
                                  <w:t>1</w:t>
                                </w:r>
                              </w:p>
                            </w:txbxContent>
                          </wps:txbx>
                          <wps:bodyPr rot="0" vert="horz" wrap="square" lIns="91440" tIns="45720" rIns="91440" bIns="45720" anchor="t" anchorCtr="0" upright="1">
                            <a:noAutofit/>
                          </wps:bodyPr>
                        </wps:wsp>
                        <wps:wsp>
                          <wps:cNvPr id="38" name="Text Box 33"/>
                          <wps:cNvSpPr txBox="1">
                            <a:spLocks noChangeArrowheads="1"/>
                          </wps:cNvSpPr>
                          <wps:spPr bwMode="auto">
                            <a:xfrm>
                              <a:off x="4513" y="12225"/>
                              <a:ext cx="351"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r>
                                  <w:t>5</w:t>
                                </w:r>
                              </w:p>
                            </w:txbxContent>
                          </wps:txbx>
                          <wps:bodyPr rot="0" vert="horz" wrap="square" lIns="91440" tIns="45720" rIns="91440" bIns="45720" anchor="t" anchorCtr="0" upright="1">
                            <a:noAutofit/>
                          </wps:bodyPr>
                        </wps:wsp>
                        <wps:wsp>
                          <wps:cNvPr id="39" name="Text Box 34"/>
                          <wps:cNvSpPr txBox="1">
                            <a:spLocks noChangeArrowheads="1"/>
                          </wps:cNvSpPr>
                          <wps:spPr bwMode="auto">
                            <a:xfrm>
                              <a:off x="5737" y="12233"/>
                              <a:ext cx="45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r>
                                  <w:t>10</w:t>
                                </w:r>
                              </w:p>
                            </w:txbxContent>
                          </wps:txbx>
                          <wps:bodyPr rot="0" vert="horz" wrap="square" lIns="91440" tIns="45720" rIns="91440" bIns="45720" anchor="t" anchorCtr="0" upright="1">
                            <a:noAutofit/>
                          </wps:bodyPr>
                        </wps:wsp>
                        <wps:wsp>
                          <wps:cNvPr id="40" name="Rectangle 35"/>
                          <wps:cNvSpPr>
                            <a:spLocks noChangeArrowheads="1"/>
                          </wps:cNvSpPr>
                          <wps:spPr bwMode="auto">
                            <a:xfrm>
                              <a:off x="3411" y="10947"/>
                              <a:ext cx="248" cy="1325"/>
                            </a:xfrm>
                            <a:prstGeom prst="rect">
                              <a:avLst/>
                            </a:prstGeom>
                            <a:solidFill>
                              <a:srgbClr val="FFFF00">
                                <a:alpha val="74001"/>
                              </a:srgb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41" name="Line 36"/>
                          <wps:cNvCnPr/>
                          <wps:spPr bwMode="auto">
                            <a:xfrm flipV="1">
                              <a:off x="3423" y="9919"/>
                              <a:ext cx="1077" cy="132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7"/>
                          <wps:cNvSpPr>
                            <a:spLocks/>
                          </wps:cNvSpPr>
                          <wps:spPr bwMode="auto">
                            <a:xfrm rot="5400000">
                              <a:off x="4069" y="10538"/>
                              <a:ext cx="192" cy="1048"/>
                            </a:xfrm>
                            <a:prstGeom prst="rightBrace">
                              <a:avLst>
                                <a:gd name="adj1" fmla="val 45486"/>
                                <a:gd name="adj2" fmla="val 49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8"/>
                          <wps:cNvSpPr txBox="1">
                            <a:spLocks noChangeArrowheads="1"/>
                          </wps:cNvSpPr>
                          <wps:spPr bwMode="auto">
                            <a:xfrm>
                              <a:off x="3673" y="11098"/>
                              <a:ext cx="103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Default="00983710" w:rsidP="00983710">
                                <w:pPr>
                                  <w:jc w:val="center"/>
                                </w:pPr>
                                <w:r>
                                  <w:t>дефицит</w:t>
                                </w:r>
                                <w:r>
                                  <w:rPr>
                                    <w:lang w:val="en-US"/>
                                  </w:rPr>
                                  <w:t>=</w:t>
                                </w:r>
                                <w:r>
                                  <w:t>4</w:t>
                                </w:r>
                              </w:p>
                            </w:txbxContent>
                          </wps:txbx>
                          <wps:bodyPr rot="0" vert="horz" wrap="square" lIns="91440" tIns="45720" rIns="91440" bIns="45720" anchor="t" anchorCtr="0" upright="1">
                            <a:noAutofit/>
                          </wps:bodyPr>
                        </wps:wsp>
                        <wps:wsp>
                          <wps:cNvPr id="44" name="Text Box 39"/>
                          <wps:cNvSpPr txBox="1">
                            <a:spLocks noChangeArrowheads="1"/>
                          </wps:cNvSpPr>
                          <wps:spPr bwMode="auto">
                            <a:xfrm>
                              <a:off x="5666" y="11803"/>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Pr="003A6A30" w:rsidRDefault="00983710" w:rsidP="00983710">
                                <w:pPr>
                                  <w:rPr>
                                    <w:lang w:val="en-US"/>
                                  </w:rPr>
                                </w:pPr>
                                <w:r>
                                  <w:rPr>
                                    <w:lang w:val="en-US"/>
                                  </w:rPr>
                                  <w:t>D</w:t>
                                </w:r>
                              </w:p>
                            </w:txbxContent>
                          </wps:txbx>
                          <wps:bodyPr rot="0" vert="horz" wrap="square" lIns="91440" tIns="45720" rIns="91440" bIns="45720" anchor="t" anchorCtr="0" upright="1">
                            <a:noAutofit/>
                          </wps:bodyPr>
                        </wps:wsp>
                        <wps:wsp>
                          <wps:cNvPr id="45" name="Text Box 40"/>
                          <wps:cNvSpPr txBox="1">
                            <a:spLocks noChangeArrowheads="1"/>
                          </wps:cNvSpPr>
                          <wps:spPr bwMode="auto">
                            <a:xfrm>
                              <a:off x="4191" y="9740"/>
                              <a:ext cx="35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Pr="003A6A30" w:rsidRDefault="00983710" w:rsidP="00983710">
                                <w:pPr>
                                  <w:rPr>
                                    <w:lang w:val="en-US"/>
                                  </w:rPr>
                                </w:pPr>
                                <w:r>
                                  <w:rPr>
                                    <w:lang w:val="en-US"/>
                                  </w:rPr>
                                  <w:t>S</w:t>
                                </w:r>
                              </w:p>
                            </w:txbxContent>
                          </wps:txbx>
                          <wps:bodyPr rot="0" vert="horz" wrap="square" lIns="91440" tIns="45720" rIns="91440" bIns="45720" anchor="t" anchorCtr="0" upright="1">
                            <a:noAutofit/>
                          </wps:bodyPr>
                        </wps:wsp>
                        <wps:wsp>
                          <wps:cNvPr id="46" name="Line 41"/>
                          <wps:cNvCnPr/>
                          <wps:spPr bwMode="auto">
                            <a:xfrm>
                              <a:off x="3391" y="10947"/>
                              <a:ext cx="2052" cy="9"/>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47" name="Line 42"/>
                          <wps:cNvCnPr/>
                          <wps:spPr bwMode="auto">
                            <a:xfrm flipH="1" flipV="1">
                              <a:off x="3396" y="9284"/>
                              <a:ext cx="8" cy="2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3"/>
                          <wps:cNvCnPr/>
                          <wps:spPr bwMode="auto">
                            <a:xfrm flipV="1">
                              <a:off x="3395" y="12255"/>
                              <a:ext cx="3183"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44"/>
                          <wps:cNvSpPr txBox="1">
                            <a:spLocks noChangeArrowheads="1"/>
                          </wps:cNvSpPr>
                          <wps:spPr bwMode="auto">
                            <a:xfrm>
                              <a:off x="6283" y="12250"/>
                              <a:ext cx="35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Pr="003A6A30" w:rsidRDefault="00983710" w:rsidP="00983710">
                                <w:pPr>
                                  <w:rPr>
                                    <w:lang w:val="en-US"/>
                                  </w:rPr>
                                </w:pPr>
                                <w:r>
                                  <w:rPr>
                                    <w:lang w:val="en-US"/>
                                  </w:rPr>
                                  <w:t>Q</w:t>
                                </w:r>
                              </w:p>
                            </w:txbxContent>
                          </wps:txbx>
                          <wps:bodyPr rot="0" vert="horz" wrap="square" lIns="91440" tIns="45720" rIns="91440" bIns="45720" anchor="t" anchorCtr="0" upright="1">
                            <a:noAutofit/>
                          </wps:bodyPr>
                        </wps:wsp>
                        <wps:wsp>
                          <wps:cNvPr id="50" name="Text Box 45"/>
                          <wps:cNvSpPr txBox="1">
                            <a:spLocks noChangeArrowheads="1"/>
                          </wps:cNvSpPr>
                          <wps:spPr bwMode="auto">
                            <a:xfrm>
                              <a:off x="3077" y="9184"/>
                              <a:ext cx="35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10" w:rsidRPr="003A6A30" w:rsidRDefault="00983710" w:rsidP="00983710">
                                <w:pPr>
                                  <w:rPr>
                                    <w:lang w:val="en-US"/>
                                  </w:rPr>
                                </w:pPr>
                                <w:r>
                                  <w:rPr>
                                    <w:lang w:val="en-US"/>
                                  </w:rPr>
                                  <w:t>P</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5BFA6992" id="Полотно 51" o:spid="_x0000_s1035" editas="canvas" style="position:absolute;margin-left:205.45pt;margin-top:8.3pt;width:250.45pt;height:239.25pt;z-index:251661312" coordsize="31807,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">
                <v:shape id="_x0000_s1036" type="#_x0000_t75" style="position:absolute;width:31807;height:30384;visibility:visible;mso-wrap-style:square">
                  <v:fill o:detectmouseclick="t"/>
                  <v:path o:connecttype="none"/>
                </v:shape>
                <v:group id="Group 26" o:spid="_x0000_s1037" style="position:absolute;width:31807;height:30384" coordorigin="3056,9184" coordsize="3584,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27" o:spid="_x0000_s1038" style="position:absolute;visibility:visible;mso-wrap-style:square" from="4700,11003" to="4702,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28" o:spid="_x0000_s1039" style="position:absolute;visibility:visible;mso-wrap-style:square" from="3396,9706" to="6002,1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tu78AAADbAAAADwAAAGRycy9kb3ducmV2LnhtbESPwQrCMBBE74L/EFbwpqmK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Ptu78AAADbAAAADwAAAAAAAAAAAAAAAACh&#10;AgAAZHJzL2Rvd25yZXYueG1sUEsFBgAAAAAEAAQA+QAAAI0DAAAAAA==&#10;" strokeweight="2pt"/>
                  <v:shape id="Text Box 29" o:spid="_x0000_s1040" type="#_x0000_t202" style="position:absolute;left:3056;top:9585;width:47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83710" w:rsidRDefault="00983710" w:rsidP="00983710">
                          <w:r>
                            <w:t>10</w:t>
                          </w:r>
                        </w:p>
                      </w:txbxContent>
                    </v:textbox>
                  </v:shape>
                  <v:shape id="Text Box 30" o:spid="_x0000_s1041" type="#_x0000_t202" style="position:absolute;left:3173;top:10815;width:48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83710" w:rsidRDefault="00983710" w:rsidP="00983710">
                          <w:r>
                            <w:t>5</w:t>
                          </w:r>
                        </w:p>
                      </w:txbxContent>
                    </v:textbox>
                  </v:shape>
                  <v:shape id="Text Box 31" o:spid="_x0000_s1042" type="#_x0000_t202" style="position:absolute;left:3165;top:11086;width:47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83710" w:rsidRDefault="00983710" w:rsidP="00983710">
                          <w:r>
                            <w:t>4</w:t>
                          </w:r>
                        </w:p>
                      </w:txbxContent>
                    </v:textbox>
                  </v:shape>
                  <v:shape id="Text Box 32" o:spid="_x0000_s1043" type="#_x0000_t202" style="position:absolute;left:3514;top:12245;width:35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83710" w:rsidRDefault="00983710" w:rsidP="00983710">
                          <w:r>
                            <w:t>1</w:t>
                          </w:r>
                        </w:p>
                      </w:txbxContent>
                    </v:textbox>
                  </v:shape>
                  <v:shape id="Text Box 33" o:spid="_x0000_s1044" type="#_x0000_t202" style="position:absolute;left:4513;top:12225;width:35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83710" w:rsidRDefault="00983710" w:rsidP="00983710">
                          <w:r>
                            <w:t>5</w:t>
                          </w:r>
                        </w:p>
                      </w:txbxContent>
                    </v:textbox>
                  </v:shape>
                  <v:shape id="Text Box 34" o:spid="_x0000_s1045" type="#_x0000_t202" style="position:absolute;left:5737;top:12233;width:45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83710" w:rsidRDefault="00983710" w:rsidP="00983710">
                          <w:r>
                            <w:t>10</w:t>
                          </w:r>
                        </w:p>
                      </w:txbxContent>
                    </v:textbox>
                  </v:shape>
                  <v:rect id="Rectangle 35" o:spid="_x0000_s1046" style="position:absolute;left:3411;top:10947;width:248;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F9cAA&#10;AADbAAAADwAAAGRycy9kb3ducmV2LnhtbERP3WrCMBS+F/YO4Qx2p4mbq6MaRcYK3g2rD3Boztpo&#10;c1KTTLu3Xy4Gu/z4/tfb0fXiRiFazxrmMwWCuPHGcqvhdKymbyBiQjbYeyYNPxRhu3mYrLE0/s4H&#10;utWpFTmEY4kaupSGUsrYdOQwzvxAnLkvHxymDEMrTcB7Dne9fFaqkA4t54YOB3rvqLnU307Dy6er&#10;P2ywdXU9YDGo82lZvSqtnx7H3QpEojH9i//ce6Nhkdfn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YF9cAAAADbAAAADwAAAAAAAAAAAAAAAACYAgAAZHJzL2Rvd25y&#10;ZXYueG1sUEsFBgAAAAAEAAQA9QAAAIUDAAAAAA==&#10;" fillcolor="yellow">
                    <v:fill opacity="48573f"/>
                    <v:stroke dashstyle="dash"/>
                  </v:rect>
                  <v:line id="Line 36" o:spid="_x0000_s1047" style="position:absolute;flip:y;visibility:visible;mso-wrap-style:square" from="3423,9919" to="4500,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WsQAAADbAAAADwAAAGRycy9kb3ducmV2LnhtbESP3WrCQBSE74W+w3KE3ulGK0ViNiLa&#10;gvRO7QOcZo9JNHs2Zjc/7dO7QsHLYWa+YZL1YCrRUeNKywpm0wgEcWZ1ybmC79PnZAnCeWSNlWVS&#10;8EsO1unLKMFY254P1B19LgKEXYwKCu/rWEqXFWTQTW1NHLyzbQz6IJtc6gb7ADeVnEfRuzRYclgo&#10;sKZtQdn12BoFu11+urXz5b7Lfj54eyv/7NfbRanX8bBZgfA0+Gf4v73XChYzeHw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37JaxAAAANsAAAAPAAAAAAAAAAAA&#10;AAAAAKECAABkcnMvZG93bnJldi54bWxQSwUGAAAAAAQABAD5AAAAkgMAAAAA&#10;"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 o:spid="_x0000_s1048" type="#_x0000_t88" style="position:absolute;left:4069;top:10538;width:192;height:10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HNsMA&#10;AADbAAAADwAAAGRycy9kb3ducmV2LnhtbESPQWvCQBSE70L/w/IKvRTdmBaR6CqloNhDUaPeH9ln&#10;Esy+DbvbGP99VxA8DjPzDTNf9qYRHTlfW1YwHiUgiAuray4VHA+r4RSED8gaG8uk4EYelouXwRwz&#10;ba+8py4PpYgQ9hkqqEJoMyl9UZFBP7ItcfTO1hkMUbpSaofXCDeNTJNkIg3WHBcqbOm7ouKS/xkF&#10;7S92x2nnzc6l63d/+jl/rLdbpd5e+68ZiEB9eIYf7Y1W8JnC/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pHNsMAAADbAAAADwAAAAAAAAAAAAAAAACYAgAAZHJzL2Rv&#10;d25yZXYueG1sUEsFBgAAAAAEAAQA9QAAAIgDAAAAAA==&#10;" adj=",10608"/>
                  <v:shape id="Text Box 38" o:spid="_x0000_s1049" type="#_x0000_t202" style="position:absolute;left:3673;top:11098;width:1039;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83710" w:rsidRDefault="00983710" w:rsidP="00983710">
                          <w:pPr>
                            <w:jc w:val="center"/>
                          </w:pPr>
                          <w:r>
                            <w:t>дефицит</w:t>
                          </w:r>
                          <w:r>
                            <w:rPr>
                              <w:lang w:val="en-US"/>
                            </w:rPr>
                            <w:t>=</w:t>
                          </w:r>
                          <w:r>
                            <w:t>4</w:t>
                          </w:r>
                        </w:p>
                      </w:txbxContent>
                    </v:textbox>
                  </v:shape>
                  <v:shape id="Text Box 39" o:spid="_x0000_s1050" type="#_x0000_t202" style="position:absolute;left:5666;top:11803;width:35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983710" w:rsidRPr="003A6A30" w:rsidRDefault="00983710" w:rsidP="00983710">
                          <w:pPr>
                            <w:rPr>
                              <w:lang w:val="en-US"/>
                            </w:rPr>
                          </w:pPr>
                          <w:r>
                            <w:rPr>
                              <w:lang w:val="en-US"/>
                            </w:rPr>
                            <w:t>D</w:t>
                          </w:r>
                        </w:p>
                      </w:txbxContent>
                    </v:textbox>
                  </v:shape>
                  <v:shape id="Text Box 40" o:spid="_x0000_s1051" type="#_x0000_t202" style="position:absolute;left:4191;top:9740;width:35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83710" w:rsidRPr="003A6A30" w:rsidRDefault="00983710" w:rsidP="00983710">
                          <w:pPr>
                            <w:rPr>
                              <w:lang w:val="en-US"/>
                            </w:rPr>
                          </w:pPr>
                          <w:r>
                            <w:rPr>
                              <w:lang w:val="en-US"/>
                            </w:rPr>
                            <w:t>S</w:t>
                          </w:r>
                        </w:p>
                      </w:txbxContent>
                    </v:textbox>
                  </v:shape>
                  <v:line id="Line 41" o:spid="_x0000_s1052" style="position:absolute;visibility:visible;mso-wrap-style:square" from="3391,10947" to="5443,1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Z0sMAAADbAAAADwAAAGRycy9kb3ducmV2LnhtbESPQYvCMBSE74L/ITxhb5quVFmqUURR&#10;llUPuhU8PppnW7Z5KU1W6783guBxmJlvmOm8NZW4UuNKywo+BxEI4szqknMF6e+6/wXCeWSNlWVS&#10;cCcH81m3M8VE2xsf6Hr0uQgQdgkqKLyvEyldVpBBN7A1cfAutjHog2xyqRu8Bbip5DCKxtJgyWGh&#10;wJqWBWV/x3+j4FSNVsvNdh+n5zReYLT64c0OlfrotYsJCE+tf4df7W+tIB7D80v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HmdLDAAAA2wAAAA8AAAAAAAAAAAAA&#10;AAAAoQIAAGRycy9kb3ducmV2LnhtbFBLBQYAAAAABAAEAPkAAACRAwAAAAA=&#10;" strokecolor="red" strokeweight="2pt"/>
                  <v:line id="Line 42" o:spid="_x0000_s1053" style="position:absolute;flip:x y;visibility:visible;mso-wrap-style:square" from="3396,9284" to="3404,1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MUcUAAADbAAAADwAAAGRycy9kb3ducmV2LnhtbESPT2vCQBTE7wW/w/KE3upGE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jMUcUAAADbAAAADwAAAAAAAAAA&#10;AAAAAAChAgAAZHJzL2Rvd25yZXYueG1sUEsFBgAAAAAEAAQA+QAAAJMDAAAAAA==&#10;">
                    <v:stroke endarrow="block"/>
                  </v:line>
                  <v:line id="Line 43" o:spid="_x0000_s1054" style="position:absolute;flip:y;visibility:visible;mso-wrap-style:square" from="3395,12255" to="6578,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Text Box 44" o:spid="_x0000_s1055" type="#_x0000_t202" style="position:absolute;left:6283;top:12250;width:35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83710" w:rsidRPr="003A6A30" w:rsidRDefault="00983710" w:rsidP="00983710">
                          <w:pPr>
                            <w:rPr>
                              <w:lang w:val="en-US"/>
                            </w:rPr>
                          </w:pPr>
                          <w:r>
                            <w:rPr>
                              <w:lang w:val="en-US"/>
                            </w:rPr>
                            <w:t>Q</w:t>
                          </w:r>
                        </w:p>
                      </w:txbxContent>
                    </v:textbox>
                  </v:shape>
                  <v:shape id="Text Box 45" o:spid="_x0000_s1056" type="#_x0000_t202" style="position:absolute;left:3077;top:9184;width:3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83710" w:rsidRPr="003A6A30" w:rsidRDefault="00983710" w:rsidP="00983710">
                          <w:pPr>
                            <w:rPr>
                              <w:lang w:val="en-US"/>
                            </w:rPr>
                          </w:pPr>
                          <w:r>
                            <w:rPr>
                              <w:lang w:val="en-US"/>
                            </w:rPr>
                            <w:t>P</w:t>
                          </w:r>
                        </w:p>
                      </w:txbxContent>
                    </v:textbox>
                  </v:shape>
                </v:group>
                <w10:wrap type="square"/>
              </v:group>
            </w:pict>
          </mc:Fallback>
        </mc:AlternateContent>
      </w:r>
      <w:r w:rsidRPr="00983710">
        <w:rPr>
          <w:rFonts w:ascii="Times New Roman" w:eastAsia="Times New Roman" w:hAnsi="Times New Roman" w:cs="Times New Roman"/>
          <w:b/>
          <w:i/>
          <w:sz w:val="24"/>
          <w:szCs w:val="24"/>
        </w:rPr>
        <w:t>Комментарий.</w:t>
      </w:r>
      <w:r w:rsidRPr="00983710">
        <w:rPr>
          <w:rFonts w:ascii="Times New Roman" w:eastAsia="Times New Roman" w:hAnsi="Times New Roman" w:cs="Times New Roman"/>
          <w:sz w:val="24"/>
          <w:szCs w:val="24"/>
        </w:rPr>
        <w:t xml:space="preserve"> Сделаем иллюстрацию к тесту, изобразив на графике линии спроса и предложения.</w:t>
      </w:r>
    </w:p>
    <w:p w:rsidR="00983710" w:rsidRPr="00983710" w:rsidRDefault="00983710" w:rsidP="00983710">
      <w:pPr>
        <w:spacing w:after="0" w:line="240" w:lineRule="auto"/>
        <w:rPr>
          <w:rFonts w:ascii="Times New Roman" w:eastAsia="Times New Roman" w:hAnsi="Times New Roman" w:cs="Times New Roman"/>
          <w:sz w:val="24"/>
          <w:szCs w:val="24"/>
        </w:rPr>
      </w:pPr>
      <w:r w:rsidRPr="00983710">
        <w:rPr>
          <w:rFonts w:ascii="Times New Roman" w:eastAsia="Times New Roman" w:hAnsi="Times New Roman" w:cs="Times New Roman"/>
          <w:sz w:val="24"/>
          <w:szCs w:val="24"/>
        </w:rPr>
        <w:t xml:space="preserve">При цене 5 покупатели готовы купить 5 тонн товара, а продавцы готовы продать 1 тонну товара, значит, при цене 5 тугриков на рынке будет дефицит товара, равный (5-1)=4 тоннам. А это значит, что ответы </w:t>
      </w:r>
      <w:r>
        <w:rPr>
          <w:rFonts w:ascii="Times New Roman" w:eastAsia="Times New Roman" w:hAnsi="Times New Roman" w:cs="Times New Roman"/>
          <w:sz w:val="24"/>
          <w:szCs w:val="24"/>
        </w:rPr>
        <w:t>1</w:t>
      </w:r>
      <w:r w:rsidRPr="00983710">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2</w:t>
      </w:r>
      <w:r w:rsidRPr="00983710">
        <w:rPr>
          <w:rFonts w:ascii="Times New Roman" w:eastAsia="Times New Roman" w:hAnsi="Times New Roman" w:cs="Times New Roman"/>
          <w:sz w:val="24"/>
          <w:szCs w:val="24"/>
        </w:rPr>
        <w:t xml:space="preserve">) не подходят. Продано будет то количество товара, которое предлагают на продажу продавцы, т.е. 1 тонна (ответ </w:t>
      </w:r>
      <w:r>
        <w:rPr>
          <w:rFonts w:ascii="Times New Roman" w:eastAsia="Times New Roman" w:hAnsi="Times New Roman" w:cs="Times New Roman"/>
          <w:sz w:val="24"/>
          <w:szCs w:val="24"/>
        </w:rPr>
        <w:t>3</w:t>
      </w:r>
      <w:r w:rsidRPr="00983710">
        <w:rPr>
          <w:rFonts w:ascii="Times New Roman" w:eastAsia="Times New Roman" w:hAnsi="Times New Roman" w:cs="Times New Roman"/>
          <w:sz w:val="24"/>
          <w:szCs w:val="24"/>
        </w:rPr>
        <w:t xml:space="preserve">) верный). Выручка продавцов составит (5*1)=5 тугриков.(ответ </w:t>
      </w:r>
      <w:r>
        <w:rPr>
          <w:rFonts w:ascii="Times New Roman" w:eastAsia="Times New Roman" w:hAnsi="Times New Roman" w:cs="Times New Roman"/>
          <w:sz w:val="24"/>
          <w:szCs w:val="24"/>
        </w:rPr>
        <w:t>4</w:t>
      </w:r>
      <w:r w:rsidRPr="00983710">
        <w:rPr>
          <w:rFonts w:ascii="Times New Roman" w:eastAsia="Times New Roman" w:hAnsi="Times New Roman" w:cs="Times New Roman"/>
          <w:sz w:val="24"/>
          <w:szCs w:val="24"/>
        </w:rPr>
        <w:t>) верный)</w:t>
      </w:r>
    </w:p>
    <w:p w:rsidR="00983710" w:rsidRPr="00CD06EB" w:rsidRDefault="00983710" w:rsidP="00983710">
      <w:pPr>
        <w:spacing w:after="0"/>
        <w:rPr>
          <w:rFonts w:ascii="Times New Roman" w:hAnsi="Times New Roman" w:cs="Times New Roman"/>
          <w:sz w:val="24"/>
          <w:szCs w:val="24"/>
        </w:rPr>
      </w:pPr>
    </w:p>
    <w:p w:rsidR="004F6958" w:rsidRPr="004F6958" w:rsidRDefault="00847598" w:rsidP="00983710">
      <w:pPr>
        <w:spacing w:after="0"/>
        <w:rPr>
          <w:rFonts w:ascii="Times New Roman" w:hAnsi="Times New Roman" w:cs="Times New Roman"/>
          <w:sz w:val="24"/>
          <w:szCs w:val="24"/>
        </w:rPr>
      </w:pPr>
      <w:r w:rsidRPr="00CD06EB">
        <w:rPr>
          <w:rFonts w:ascii="Times New Roman" w:hAnsi="Times New Roman" w:cs="Times New Roman"/>
          <w:sz w:val="24"/>
          <w:szCs w:val="24"/>
        </w:rPr>
        <w:t>15.</w:t>
      </w:r>
      <w:r w:rsidR="007962C5" w:rsidRPr="00CD06EB">
        <w:rPr>
          <w:rFonts w:ascii="Times New Roman" w:hAnsi="Times New Roman" w:cs="Times New Roman"/>
          <w:sz w:val="24"/>
          <w:szCs w:val="24"/>
        </w:rPr>
        <w:t xml:space="preserve"> </w:t>
      </w:r>
      <w:r w:rsidR="004F6958" w:rsidRPr="004F6958">
        <w:rPr>
          <w:rFonts w:ascii="Times New Roman" w:hAnsi="Times New Roman" w:cs="Times New Roman"/>
          <w:sz w:val="24"/>
          <w:szCs w:val="24"/>
        </w:rPr>
        <w:t>Услуга отличается от товара тем, что:</w:t>
      </w:r>
    </w:p>
    <w:p w:rsidR="004F6958" w:rsidRPr="004F6958" w:rsidRDefault="004F6958" w:rsidP="00983710">
      <w:pPr>
        <w:spacing w:after="0"/>
        <w:rPr>
          <w:rFonts w:ascii="Times New Roman" w:hAnsi="Times New Roman" w:cs="Times New Roman"/>
          <w:sz w:val="24"/>
          <w:szCs w:val="24"/>
        </w:rPr>
      </w:pPr>
      <w:r>
        <w:rPr>
          <w:rFonts w:ascii="Times New Roman" w:hAnsi="Times New Roman" w:cs="Times New Roman"/>
          <w:sz w:val="24"/>
          <w:szCs w:val="24"/>
        </w:rPr>
        <w:t>1</w:t>
      </w:r>
      <w:r w:rsidRPr="004F6958">
        <w:rPr>
          <w:rFonts w:ascii="Times New Roman" w:hAnsi="Times New Roman" w:cs="Times New Roman"/>
          <w:sz w:val="24"/>
          <w:szCs w:val="24"/>
        </w:rPr>
        <w:t>) услуга является продуктом труда;</w:t>
      </w:r>
    </w:p>
    <w:p w:rsidR="004F6958" w:rsidRPr="004F6958" w:rsidRDefault="004F6958" w:rsidP="00983710">
      <w:pPr>
        <w:spacing w:after="0"/>
        <w:rPr>
          <w:rFonts w:ascii="Times New Roman" w:hAnsi="Times New Roman" w:cs="Times New Roman"/>
          <w:sz w:val="24"/>
          <w:szCs w:val="24"/>
        </w:rPr>
      </w:pPr>
      <w:r>
        <w:rPr>
          <w:rFonts w:ascii="Times New Roman" w:hAnsi="Times New Roman" w:cs="Times New Roman"/>
          <w:sz w:val="24"/>
          <w:szCs w:val="24"/>
        </w:rPr>
        <w:lastRenderedPageBreak/>
        <w:t>*2</w:t>
      </w:r>
      <w:r w:rsidRPr="004F6958">
        <w:rPr>
          <w:rFonts w:ascii="Times New Roman" w:hAnsi="Times New Roman" w:cs="Times New Roman"/>
          <w:sz w:val="24"/>
          <w:szCs w:val="24"/>
        </w:rPr>
        <w:t>) время производства услуги совпадает со временем ее потребления;</w:t>
      </w:r>
    </w:p>
    <w:p w:rsidR="004F6958" w:rsidRPr="004F6958" w:rsidRDefault="004F6958" w:rsidP="00983710">
      <w:pPr>
        <w:spacing w:after="0"/>
        <w:rPr>
          <w:rFonts w:ascii="Times New Roman" w:hAnsi="Times New Roman" w:cs="Times New Roman"/>
          <w:sz w:val="24"/>
          <w:szCs w:val="24"/>
        </w:rPr>
      </w:pPr>
      <w:r>
        <w:rPr>
          <w:rFonts w:ascii="Times New Roman" w:hAnsi="Times New Roman" w:cs="Times New Roman"/>
          <w:sz w:val="24"/>
          <w:szCs w:val="24"/>
        </w:rPr>
        <w:t>*3</w:t>
      </w:r>
      <w:r w:rsidRPr="004F6958">
        <w:rPr>
          <w:rFonts w:ascii="Times New Roman" w:hAnsi="Times New Roman" w:cs="Times New Roman"/>
          <w:sz w:val="24"/>
          <w:szCs w:val="24"/>
        </w:rPr>
        <w:t>) услугу нельзя инвентаризировать;</w:t>
      </w:r>
    </w:p>
    <w:p w:rsidR="004F6958" w:rsidRPr="004F6958" w:rsidRDefault="004F6958" w:rsidP="00983710">
      <w:pPr>
        <w:spacing w:after="0"/>
        <w:rPr>
          <w:rFonts w:ascii="Times New Roman" w:hAnsi="Times New Roman" w:cs="Times New Roman"/>
          <w:sz w:val="24"/>
          <w:szCs w:val="24"/>
        </w:rPr>
      </w:pPr>
      <w:r>
        <w:rPr>
          <w:rFonts w:ascii="Times New Roman" w:hAnsi="Times New Roman" w:cs="Times New Roman"/>
          <w:sz w:val="24"/>
          <w:szCs w:val="24"/>
        </w:rPr>
        <w:t>4</w:t>
      </w:r>
      <w:r w:rsidRPr="004F6958">
        <w:rPr>
          <w:rFonts w:ascii="Times New Roman" w:hAnsi="Times New Roman" w:cs="Times New Roman"/>
          <w:sz w:val="24"/>
          <w:szCs w:val="24"/>
        </w:rPr>
        <w:t>) формирование цены услуги редко вызывает затруднения.</w:t>
      </w:r>
    </w:p>
    <w:p w:rsidR="001C41A0" w:rsidRPr="00CD06EB" w:rsidRDefault="001C41A0" w:rsidP="00983710">
      <w:pPr>
        <w:spacing w:after="0"/>
        <w:rPr>
          <w:rFonts w:ascii="Times New Roman" w:hAnsi="Times New Roman" w:cs="Times New Roman"/>
          <w:sz w:val="24"/>
          <w:szCs w:val="24"/>
        </w:rPr>
      </w:pPr>
    </w:p>
    <w:p w:rsidR="00947107" w:rsidRPr="00CD06EB" w:rsidRDefault="00936C9F" w:rsidP="00983710">
      <w:pPr>
        <w:spacing w:after="0"/>
        <w:rPr>
          <w:rFonts w:ascii="Times New Roman" w:hAnsi="Times New Roman" w:cs="Times New Roman"/>
          <w:sz w:val="24"/>
          <w:szCs w:val="24"/>
        </w:rPr>
      </w:pPr>
      <w:r w:rsidRPr="00983710">
        <w:rPr>
          <w:rFonts w:ascii="Times New Roman" w:hAnsi="Times New Roman" w:cs="Times New Roman"/>
          <w:b/>
          <w:i/>
          <w:sz w:val="24"/>
          <w:szCs w:val="24"/>
        </w:rPr>
        <w:t>Комментарий.</w:t>
      </w:r>
      <w:r>
        <w:rPr>
          <w:rFonts w:ascii="Times New Roman" w:hAnsi="Times New Roman" w:cs="Times New Roman"/>
          <w:sz w:val="24"/>
          <w:szCs w:val="24"/>
        </w:rPr>
        <w:t xml:space="preserve"> </w:t>
      </w:r>
      <w:r w:rsidR="00947107">
        <w:rPr>
          <w:rFonts w:ascii="Times New Roman" w:hAnsi="Times New Roman" w:cs="Times New Roman"/>
          <w:sz w:val="24"/>
          <w:szCs w:val="24"/>
        </w:rPr>
        <w:t>И</w:t>
      </w:r>
      <w:r w:rsidR="00947107" w:rsidRPr="00947107">
        <w:rPr>
          <w:rFonts w:ascii="Times New Roman" w:hAnsi="Times New Roman" w:cs="Times New Roman"/>
          <w:sz w:val="24"/>
          <w:szCs w:val="24"/>
        </w:rPr>
        <w:t xml:space="preserve"> услуга, и товар могут быть продуктом труда, поэтому ответ 1) неверный. Ответ 2) верный, он соответствует ключевому отличию услуги от товара, товар сначала произведут, а </w:t>
      </w:r>
      <w:r w:rsidR="00E65CBE" w:rsidRPr="00947107">
        <w:rPr>
          <w:rFonts w:ascii="Times New Roman" w:hAnsi="Times New Roman" w:cs="Times New Roman"/>
          <w:sz w:val="24"/>
          <w:szCs w:val="24"/>
        </w:rPr>
        <w:t xml:space="preserve">только </w:t>
      </w:r>
      <w:r w:rsidR="00947107" w:rsidRPr="00947107">
        <w:rPr>
          <w:rFonts w:ascii="Times New Roman" w:hAnsi="Times New Roman" w:cs="Times New Roman"/>
          <w:sz w:val="24"/>
          <w:szCs w:val="24"/>
        </w:rPr>
        <w:t>потом используют (потребляют), а услуга потребляется в момент производства. Ответ 3) тоже верный, так как услуги нельзя складировать, соответственно нельзя провести учет наличия услуг, т.е. их инвентаризацию, в то время как инвентаризация товаров – это обычная практика. Ответ 4) неверный, цену услуги определить довольно сложно, так как она очень сильно зависит от того, кто, где и как ее оказывает.</w:t>
      </w:r>
    </w:p>
    <w:sectPr w:rsidR="00947107" w:rsidRPr="00CD06EB" w:rsidSect="00132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A0"/>
    <w:rsid w:val="000E1263"/>
    <w:rsid w:val="00132C18"/>
    <w:rsid w:val="001C41A0"/>
    <w:rsid w:val="00333506"/>
    <w:rsid w:val="00370F9F"/>
    <w:rsid w:val="004F6958"/>
    <w:rsid w:val="005353E7"/>
    <w:rsid w:val="00571109"/>
    <w:rsid w:val="006704BF"/>
    <w:rsid w:val="006C5E8D"/>
    <w:rsid w:val="007962C5"/>
    <w:rsid w:val="007D65A8"/>
    <w:rsid w:val="00847598"/>
    <w:rsid w:val="008C0F51"/>
    <w:rsid w:val="008D2585"/>
    <w:rsid w:val="008F0747"/>
    <w:rsid w:val="00936C9F"/>
    <w:rsid w:val="00947107"/>
    <w:rsid w:val="0095772C"/>
    <w:rsid w:val="00983710"/>
    <w:rsid w:val="009F3D37"/>
    <w:rsid w:val="00A242EB"/>
    <w:rsid w:val="00AB49A1"/>
    <w:rsid w:val="00BC4397"/>
    <w:rsid w:val="00CD06EB"/>
    <w:rsid w:val="00D12C5B"/>
    <w:rsid w:val="00D1535A"/>
    <w:rsid w:val="00D34EE0"/>
    <w:rsid w:val="00D52CC3"/>
    <w:rsid w:val="00DC7FB1"/>
    <w:rsid w:val="00E65CBE"/>
    <w:rsid w:val="00F9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1FCD9-08DD-4BBE-A3FF-0BF7C44F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1A0"/>
    <w:pPr>
      <w:ind w:left="720"/>
      <w:contextualSpacing/>
    </w:pPr>
  </w:style>
  <w:style w:type="paragraph" w:styleId="a4">
    <w:name w:val="Balloon Text"/>
    <w:basedOn w:val="a"/>
    <w:link w:val="a5"/>
    <w:uiPriority w:val="99"/>
    <w:semiHidden/>
    <w:unhideWhenUsed/>
    <w:rsid w:val="001C41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hyperlink" Target="http://countryeconomy.com/national-debt" TargetMode="Externa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Дарья Елицур</cp:lastModifiedBy>
  <cp:revision>2</cp:revision>
  <cp:lastPrinted>2017-02-26T10:20:00Z</cp:lastPrinted>
  <dcterms:created xsi:type="dcterms:W3CDTF">2017-04-06T20:09:00Z</dcterms:created>
  <dcterms:modified xsi:type="dcterms:W3CDTF">2017-04-06T20:09:00Z</dcterms:modified>
</cp:coreProperties>
</file>