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BDBB5" w14:textId="77777777" w:rsidR="007E3B0C" w:rsidRDefault="007E3B0C">
      <w:pPr>
        <w:tabs>
          <w:tab w:val="center" w:pos="4800"/>
          <w:tab w:val="right" w:pos="9500"/>
        </w:tabs>
        <w:ind w:firstLine="720"/>
        <w:rPr>
          <w:noProof/>
        </w:rPr>
      </w:pPr>
    </w:p>
    <w:p w14:paraId="3EE86800" w14:textId="77777777" w:rsidR="00984E96" w:rsidRDefault="00984E96" w:rsidP="003C6554">
      <w:pPr>
        <w:tabs>
          <w:tab w:val="center" w:pos="4800"/>
          <w:tab w:val="right" w:pos="9500"/>
        </w:tabs>
        <w:ind w:firstLine="720"/>
        <w:jc w:val="center"/>
        <w:rPr>
          <w:noProof/>
        </w:rPr>
      </w:pPr>
      <w:r>
        <w:rPr>
          <w:noProof/>
        </w:rPr>
        <w:t>Экономика, 10-й класс. Решения задач</w:t>
      </w:r>
    </w:p>
    <w:p w14:paraId="74EA9925" w14:textId="77777777" w:rsidR="007E3B0C" w:rsidRDefault="007E3B0C" w:rsidP="003C6554">
      <w:pPr>
        <w:tabs>
          <w:tab w:val="center" w:pos="4800"/>
          <w:tab w:val="right" w:pos="9500"/>
        </w:tabs>
        <w:ind w:firstLine="720"/>
        <w:jc w:val="center"/>
        <w:rPr>
          <w:noProof/>
        </w:rPr>
      </w:pPr>
      <w:r>
        <w:rPr>
          <w:noProof/>
        </w:rPr>
        <w:t>Межрегиональная олимпиада школьников — 2013, второй этап</w:t>
      </w:r>
    </w:p>
    <w:p w14:paraId="670215C7" w14:textId="77777777" w:rsidR="00984E96" w:rsidRDefault="00984E96">
      <w:pPr>
        <w:tabs>
          <w:tab w:val="center" w:pos="4800"/>
          <w:tab w:val="right" w:pos="9500"/>
        </w:tabs>
        <w:ind w:firstLine="720"/>
        <w:jc w:val="both"/>
        <w:rPr>
          <w:noProof/>
        </w:rPr>
      </w:pPr>
    </w:p>
    <w:p w14:paraId="560A5E84" w14:textId="0E40EE04" w:rsidR="00984E96" w:rsidRPr="00984E96" w:rsidRDefault="00984E96">
      <w:pPr>
        <w:tabs>
          <w:tab w:val="center" w:pos="4800"/>
          <w:tab w:val="right" w:pos="9500"/>
        </w:tabs>
        <w:ind w:firstLine="720"/>
        <w:jc w:val="both"/>
        <w:rPr>
          <w:b/>
          <w:noProof/>
        </w:rPr>
      </w:pPr>
      <w:r w:rsidRPr="00984E96">
        <w:rPr>
          <w:b/>
          <w:noProof/>
        </w:rPr>
        <w:t xml:space="preserve">1. </w:t>
      </w:r>
      <w:r w:rsidR="003C6554">
        <w:rPr>
          <w:b/>
          <w:noProof/>
        </w:rPr>
        <w:t xml:space="preserve">«Конфеты „Дивные“»   </w:t>
      </w:r>
      <w:r w:rsidR="007E3B0C" w:rsidRPr="00984E96">
        <w:rPr>
          <w:b/>
          <w:noProof/>
        </w:rPr>
        <w:t xml:space="preserve">[20 баллов] </w:t>
      </w:r>
    </w:p>
    <w:p w14:paraId="66D8C505" w14:textId="77777777" w:rsidR="007E3B0C" w:rsidRDefault="007E3B0C">
      <w:pPr>
        <w:tabs>
          <w:tab w:val="center" w:pos="4800"/>
          <w:tab w:val="right" w:pos="9500"/>
        </w:tabs>
        <w:ind w:firstLine="720"/>
        <w:jc w:val="both"/>
        <w:rPr>
          <w:noProof/>
        </w:rPr>
      </w:pPr>
      <w:r>
        <w:rPr>
          <w:noProof/>
        </w:rPr>
        <w:t xml:space="preserve">Вкуснейшие конфеты «Дивные» производит и продает единственная в стране Z фабрика «Сладкоежка». Правительство этой страны тоже не прочь отхватить от «Сладкоежки» лакомый кусочек, а потому с каждой проданной единицы товара фабрика обязана заплатить в государственный бюджет </w:t>
      </w:r>
      <w:r>
        <w:rPr>
          <w:noProof/>
          <w:position w:val="-6"/>
        </w:rPr>
        <w:object w:dxaOrig="139" w:dyaOrig="240" w14:anchorId="4CB77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12pt" o:ole="">
            <v:imagedata r:id="rId9" o:title=""/>
          </v:shape>
          <o:OLEObject Type="Embed" ProgID="Equation.3" ShapeID="_x0000_i1025" DrawAspect="Content" ObjectID="_1299175501" r:id="rId10"/>
        </w:object>
      </w:r>
      <w:r>
        <w:rPr>
          <w:noProof/>
        </w:rPr>
        <w:t xml:space="preserve"> денежных единиц. Известно, что спрос на конфеты «Дивные» имеет вид </w:t>
      </w:r>
      <w:r>
        <w:rPr>
          <w:noProof/>
          <w:position w:val="-10"/>
        </w:rPr>
        <w:object w:dxaOrig="999" w:dyaOrig="320" w14:anchorId="35B7A5E6">
          <v:shape id="_x0000_i1026" type="#_x0000_t75" style="width:49.6pt;height:16pt" o:ole="">
            <v:imagedata r:id="rId11" o:title=""/>
          </v:shape>
          <o:OLEObject Type="Embed" ProgID="Equation.3" ShapeID="_x0000_i1026" DrawAspect="Content" ObjectID="_1299175502" r:id="rId12"/>
        </w:object>
      </w:r>
      <w:r>
        <w:rPr>
          <w:noProof/>
        </w:rPr>
        <w:t xml:space="preserve">. Средние издержки фабрики одинаковы при любых положительных объемах продаж и равны 2 д. е. Директор «Сладкоежки» был вызван представителями власти для контроля над деятельностью фабрики. Все требуемые для отчета данные были внесены в таблицу, но, к несчастью, лист с таблицей данных намок, и часть текста была утрачена: </w:t>
      </w:r>
    </w:p>
    <w:p w14:paraId="250B2D34" w14:textId="77777777" w:rsidR="007E3B0C" w:rsidRDefault="007E3B0C">
      <w:pPr>
        <w:tabs>
          <w:tab w:val="center" w:pos="4800"/>
          <w:tab w:val="right" w:pos="9500"/>
        </w:tabs>
        <w:jc w:val="center"/>
        <w:rPr>
          <w:noProof/>
        </w:rPr>
      </w:pPr>
      <w:r>
        <w:rPr>
          <w:noProof/>
        </w:rPr>
        <w:t xml:space="preserve"> </w:t>
      </w:r>
    </w:p>
    <w:tbl>
      <w:tblPr>
        <w:tblW w:w="8540" w:type="dxa"/>
        <w:tblInd w:w="5" w:type="dxa"/>
        <w:tblLayout w:type="fixed"/>
        <w:tblCellMar>
          <w:left w:w="0" w:type="dxa"/>
          <w:right w:w="0" w:type="dxa"/>
        </w:tblCellMar>
        <w:tblLook w:val="0000" w:firstRow="0" w:lastRow="0" w:firstColumn="0" w:lastColumn="0" w:noHBand="0" w:noVBand="0"/>
      </w:tblPr>
      <w:tblGrid>
        <w:gridCol w:w="1220"/>
        <w:gridCol w:w="1220"/>
        <w:gridCol w:w="1220"/>
        <w:gridCol w:w="1220"/>
        <w:gridCol w:w="1220"/>
        <w:gridCol w:w="1220"/>
        <w:gridCol w:w="1220"/>
      </w:tblGrid>
      <w:tr w:rsidR="00984E96" w14:paraId="1C0E8BF2" w14:textId="77777777" w:rsidTr="00984E96">
        <w:trPr>
          <w:trHeight w:val="332"/>
        </w:trPr>
        <w:tc>
          <w:tcPr>
            <w:tcW w:w="1220" w:type="dxa"/>
            <w:tcBorders>
              <w:top w:val="single" w:sz="4" w:space="0" w:color="auto"/>
              <w:left w:val="single" w:sz="4" w:space="0" w:color="auto"/>
              <w:bottom w:val="single" w:sz="4" w:space="0" w:color="auto"/>
              <w:right w:val="single" w:sz="4" w:space="0" w:color="auto"/>
            </w:tcBorders>
          </w:tcPr>
          <w:p w14:paraId="38D1FC4F" w14:textId="77777777" w:rsidR="007E3B0C" w:rsidRDefault="007E3B0C">
            <w:pPr>
              <w:tabs>
                <w:tab w:val="center" w:pos="4800"/>
                <w:tab w:val="right" w:pos="9500"/>
              </w:tabs>
              <w:jc w:val="center"/>
            </w:pPr>
            <w:r>
              <w:t xml:space="preserve"> </w:t>
            </w:r>
            <w:r>
              <w:rPr>
                <w:position w:val="-4"/>
              </w:rPr>
              <w:object w:dxaOrig="240" w:dyaOrig="260" w14:anchorId="61643C79">
                <v:shape id="_x0000_i1027" type="#_x0000_t75" style="width:12pt;height:12.8pt" o:ole="">
                  <v:imagedata r:id="rId13" o:title=""/>
                </v:shape>
                <o:OLEObject Type="Embed" ProgID="Equation.3" ShapeID="_x0000_i1027" DrawAspect="Content" ObjectID="_1299175503" r:id="rId14"/>
              </w:object>
            </w:r>
            <w:r>
              <w:t xml:space="preserve"> </w:t>
            </w:r>
          </w:p>
        </w:tc>
        <w:tc>
          <w:tcPr>
            <w:tcW w:w="1220" w:type="dxa"/>
            <w:tcBorders>
              <w:top w:val="single" w:sz="4" w:space="0" w:color="auto"/>
              <w:left w:val="single" w:sz="4" w:space="0" w:color="auto"/>
              <w:bottom w:val="single" w:sz="4" w:space="0" w:color="auto"/>
              <w:right w:val="single" w:sz="4" w:space="0" w:color="auto"/>
            </w:tcBorders>
          </w:tcPr>
          <w:p w14:paraId="6AC9230F" w14:textId="77777777" w:rsidR="007E3B0C" w:rsidRDefault="007E3B0C">
            <w:pPr>
              <w:tabs>
                <w:tab w:val="center" w:pos="4800"/>
                <w:tab w:val="right" w:pos="9500"/>
              </w:tabs>
              <w:jc w:val="center"/>
            </w:pPr>
            <w:r>
              <w:t xml:space="preserve"> </w:t>
            </w:r>
            <w:r>
              <w:rPr>
                <w:position w:val="-10"/>
              </w:rPr>
              <w:object w:dxaOrig="240" w:dyaOrig="320" w14:anchorId="5D70D894">
                <v:shape id="_x0000_i1028" type="#_x0000_t75" style="width:12pt;height:16pt" o:ole="">
                  <v:imagedata r:id="rId15" o:title=""/>
                </v:shape>
                <o:OLEObject Type="Embed" ProgID="Equation.3" ShapeID="_x0000_i1028" DrawAspect="Content" ObjectID="_1299175504" r:id="rId16"/>
              </w:object>
            </w:r>
            <w:r>
              <w:t xml:space="preserve"> </w:t>
            </w:r>
          </w:p>
        </w:tc>
        <w:tc>
          <w:tcPr>
            <w:tcW w:w="1220" w:type="dxa"/>
            <w:tcBorders>
              <w:top w:val="single" w:sz="4" w:space="0" w:color="auto"/>
              <w:left w:val="single" w:sz="4" w:space="0" w:color="auto"/>
              <w:bottom w:val="single" w:sz="4" w:space="0" w:color="auto"/>
              <w:right w:val="single" w:sz="4" w:space="0" w:color="auto"/>
            </w:tcBorders>
          </w:tcPr>
          <w:p w14:paraId="4152F7C7" w14:textId="77777777" w:rsidR="007E3B0C" w:rsidRDefault="007E3B0C">
            <w:pPr>
              <w:tabs>
                <w:tab w:val="center" w:pos="4800"/>
                <w:tab w:val="right" w:pos="9500"/>
              </w:tabs>
              <w:jc w:val="center"/>
            </w:pPr>
            <w:r>
              <w:t xml:space="preserve"> </w:t>
            </w:r>
            <w:r>
              <w:rPr>
                <w:position w:val="-4"/>
              </w:rPr>
              <w:object w:dxaOrig="340" w:dyaOrig="260" w14:anchorId="4D3191D0">
                <v:shape id="_x0000_i1029" type="#_x0000_t75" style="width:18.4pt;height:12.8pt" o:ole="">
                  <v:imagedata r:id="rId17" o:title=""/>
                </v:shape>
                <o:OLEObject Type="Embed" ProgID="Equation.3" ShapeID="_x0000_i1029" DrawAspect="Content" ObjectID="_1299175505" r:id="rId18"/>
              </w:object>
            </w:r>
            <w:r>
              <w:t xml:space="preserve"> </w:t>
            </w:r>
          </w:p>
        </w:tc>
        <w:tc>
          <w:tcPr>
            <w:tcW w:w="1220" w:type="dxa"/>
            <w:tcBorders>
              <w:top w:val="single" w:sz="4" w:space="0" w:color="auto"/>
              <w:left w:val="single" w:sz="4" w:space="0" w:color="auto"/>
              <w:bottom w:val="single" w:sz="4" w:space="0" w:color="auto"/>
              <w:right w:val="single" w:sz="4" w:space="0" w:color="auto"/>
            </w:tcBorders>
          </w:tcPr>
          <w:p w14:paraId="26F8548D" w14:textId="77777777" w:rsidR="007E3B0C" w:rsidRDefault="007E3B0C">
            <w:pPr>
              <w:tabs>
                <w:tab w:val="center" w:pos="4800"/>
                <w:tab w:val="right" w:pos="9500"/>
              </w:tabs>
              <w:jc w:val="center"/>
            </w:pPr>
            <w:r>
              <w:t xml:space="preserve"> </w:t>
            </w:r>
            <w:r>
              <w:rPr>
                <w:position w:val="-6"/>
              </w:rPr>
              <w:object w:dxaOrig="420" w:dyaOrig="279" w14:anchorId="01B3AF8F">
                <v:shape id="_x0000_i1030" type="#_x0000_t75" style="width:20.8pt;height:14.4pt" o:ole="">
                  <v:imagedata r:id="rId19" o:title=""/>
                </v:shape>
                <o:OLEObject Type="Embed" ProgID="Equation.3" ShapeID="_x0000_i1030" DrawAspect="Content" ObjectID="_1299175506" r:id="rId20"/>
              </w:object>
            </w:r>
            <w:r>
              <w:t xml:space="preserve"> </w:t>
            </w:r>
          </w:p>
        </w:tc>
        <w:tc>
          <w:tcPr>
            <w:tcW w:w="1220" w:type="dxa"/>
            <w:tcBorders>
              <w:top w:val="single" w:sz="4" w:space="0" w:color="auto"/>
              <w:left w:val="single" w:sz="4" w:space="0" w:color="auto"/>
              <w:bottom w:val="single" w:sz="4" w:space="0" w:color="auto"/>
              <w:right w:val="single" w:sz="4" w:space="0" w:color="auto"/>
            </w:tcBorders>
          </w:tcPr>
          <w:p w14:paraId="1FD07519" w14:textId="77777777" w:rsidR="007E3B0C" w:rsidRDefault="007E3B0C">
            <w:pPr>
              <w:tabs>
                <w:tab w:val="center" w:pos="4800"/>
                <w:tab w:val="right" w:pos="9500"/>
              </w:tabs>
              <w:jc w:val="center"/>
            </w:pPr>
            <w:r>
              <w:t xml:space="preserve"> </w:t>
            </w:r>
            <w:r>
              <w:rPr>
                <w:position w:val="-6"/>
              </w:rPr>
              <w:object w:dxaOrig="380" w:dyaOrig="279" w14:anchorId="6562B001">
                <v:shape id="_x0000_i1031" type="#_x0000_t75" style="width:17.6pt;height:14.4pt" o:ole="">
                  <v:imagedata r:id="rId21" o:title=""/>
                </v:shape>
                <o:OLEObject Type="Embed" ProgID="Equation.3" ShapeID="_x0000_i1031" DrawAspect="Content" ObjectID="_1299175507" r:id="rId22"/>
              </w:object>
            </w:r>
            <w:r>
              <w:t xml:space="preserve"> </w:t>
            </w:r>
          </w:p>
        </w:tc>
        <w:tc>
          <w:tcPr>
            <w:tcW w:w="1220" w:type="dxa"/>
            <w:tcBorders>
              <w:top w:val="single" w:sz="4" w:space="0" w:color="auto"/>
              <w:left w:val="single" w:sz="4" w:space="0" w:color="auto"/>
              <w:bottom w:val="single" w:sz="4" w:space="0" w:color="auto"/>
              <w:right w:val="single" w:sz="4" w:space="0" w:color="auto"/>
            </w:tcBorders>
          </w:tcPr>
          <w:p w14:paraId="1B290BB0" w14:textId="77777777" w:rsidR="007E3B0C" w:rsidRDefault="007E3B0C">
            <w:pPr>
              <w:tabs>
                <w:tab w:val="center" w:pos="4800"/>
                <w:tab w:val="right" w:pos="9500"/>
              </w:tabs>
              <w:jc w:val="center"/>
            </w:pPr>
            <w:r>
              <w:t xml:space="preserve"> </w:t>
            </w:r>
            <w:r>
              <w:rPr>
                <w:position w:val="-6"/>
              </w:rPr>
              <w:object w:dxaOrig="139" w:dyaOrig="240" w14:anchorId="1606F2E8">
                <v:shape id="_x0000_i1032" type="#_x0000_t75" style="width:5.6pt;height:12pt" o:ole="">
                  <v:imagedata r:id="rId23" o:title=""/>
                </v:shape>
                <o:OLEObject Type="Embed" ProgID="Equation.3" ShapeID="_x0000_i1032" DrawAspect="Content" ObjectID="_1299175508" r:id="rId24"/>
              </w:object>
            </w:r>
            <w:r>
              <w:t xml:space="preserve"> </w:t>
            </w:r>
          </w:p>
        </w:tc>
        <w:tc>
          <w:tcPr>
            <w:tcW w:w="1220" w:type="dxa"/>
            <w:tcBorders>
              <w:top w:val="single" w:sz="4" w:space="0" w:color="auto"/>
              <w:left w:val="single" w:sz="4" w:space="0" w:color="auto"/>
              <w:bottom w:val="single" w:sz="4" w:space="0" w:color="auto"/>
              <w:right w:val="single" w:sz="4" w:space="0" w:color="auto"/>
            </w:tcBorders>
          </w:tcPr>
          <w:p w14:paraId="10B21CFB" w14:textId="77777777" w:rsidR="007E3B0C" w:rsidRDefault="007E3B0C">
            <w:pPr>
              <w:tabs>
                <w:tab w:val="center" w:pos="4800"/>
                <w:tab w:val="right" w:pos="9500"/>
              </w:tabs>
              <w:jc w:val="center"/>
            </w:pPr>
            <w:r>
              <w:t xml:space="preserve"> Прибыль </w:t>
            </w:r>
          </w:p>
        </w:tc>
      </w:tr>
      <w:tr w:rsidR="00984E96" w14:paraId="4C84245F" w14:textId="77777777" w:rsidTr="00984E96">
        <w:trPr>
          <w:trHeight w:val="270"/>
        </w:trPr>
        <w:tc>
          <w:tcPr>
            <w:tcW w:w="1220" w:type="dxa"/>
            <w:tcBorders>
              <w:top w:val="single" w:sz="4" w:space="0" w:color="auto"/>
              <w:left w:val="single" w:sz="4" w:space="0" w:color="auto"/>
              <w:bottom w:val="single" w:sz="4" w:space="0" w:color="auto"/>
              <w:right w:val="single" w:sz="4" w:space="0" w:color="auto"/>
            </w:tcBorders>
          </w:tcPr>
          <w:p w14:paraId="751B96AE" w14:textId="77777777" w:rsidR="007E3B0C" w:rsidRDefault="007E3B0C">
            <w:pPr>
              <w:tabs>
                <w:tab w:val="center" w:pos="4800"/>
                <w:tab w:val="right" w:pos="9500"/>
              </w:tabs>
              <w:jc w:val="center"/>
            </w:pPr>
          </w:p>
        </w:tc>
        <w:tc>
          <w:tcPr>
            <w:tcW w:w="1220" w:type="dxa"/>
            <w:tcBorders>
              <w:top w:val="single" w:sz="4" w:space="0" w:color="auto"/>
              <w:left w:val="single" w:sz="4" w:space="0" w:color="auto"/>
              <w:bottom w:val="single" w:sz="4" w:space="0" w:color="auto"/>
              <w:right w:val="single" w:sz="4" w:space="0" w:color="auto"/>
            </w:tcBorders>
          </w:tcPr>
          <w:p w14:paraId="3E709443" w14:textId="77777777" w:rsidR="007E3B0C" w:rsidRDefault="007E3B0C">
            <w:pPr>
              <w:tabs>
                <w:tab w:val="center" w:pos="4800"/>
                <w:tab w:val="right" w:pos="9500"/>
              </w:tabs>
              <w:jc w:val="center"/>
            </w:pPr>
            <w:r>
              <w:t xml:space="preserve"> 2 </w:t>
            </w:r>
          </w:p>
        </w:tc>
        <w:tc>
          <w:tcPr>
            <w:tcW w:w="1220" w:type="dxa"/>
            <w:tcBorders>
              <w:top w:val="single" w:sz="4" w:space="0" w:color="auto"/>
              <w:left w:val="single" w:sz="4" w:space="0" w:color="auto"/>
              <w:bottom w:val="single" w:sz="4" w:space="0" w:color="auto"/>
              <w:right w:val="single" w:sz="4" w:space="0" w:color="auto"/>
            </w:tcBorders>
          </w:tcPr>
          <w:p w14:paraId="7FF49C56" w14:textId="77777777" w:rsidR="007E3B0C" w:rsidRDefault="007E3B0C">
            <w:pPr>
              <w:tabs>
                <w:tab w:val="center" w:pos="4800"/>
                <w:tab w:val="right" w:pos="9500"/>
              </w:tabs>
              <w:jc w:val="center"/>
            </w:pPr>
            <w:r>
              <w:t xml:space="preserve"> 16 </w:t>
            </w:r>
          </w:p>
        </w:tc>
        <w:tc>
          <w:tcPr>
            <w:tcW w:w="1220" w:type="dxa"/>
            <w:tcBorders>
              <w:top w:val="single" w:sz="4" w:space="0" w:color="auto"/>
              <w:left w:val="single" w:sz="4" w:space="0" w:color="auto"/>
              <w:bottom w:val="single" w:sz="4" w:space="0" w:color="auto"/>
              <w:right w:val="single" w:sz="4" w:space="0" w:color="auto"/>
            </w:tcBorders>
          </w:tcPr>
          <w:p w14:paraId="661E92D0" w14:textId="77777777" w:rsidR="007E3B0C" w:rsidRDefault="007E3B0C">
            <w:pPr>
              <w:tabs>
                <w:tab w:val="center" w:pos="4800"/>
                <w:tab w:val="right" w:pos="9500"/>
              </w:tabs>
              <w:jc w:val="center"/>
            </w:pPr>
            <w:r>
              <w:t xml:space="preserve"> 2 </w:t>
            </w:r>
          </w:p>
        </w:tc>
        <w:tc>
          <w:tcPr>
            <w:tcW w:w="1220" w:type="dxa"/>
            <w:tcBorders>
              <w:top w:val="single" w:sz="4" w:space="0" w:color="auto"/>
              <w:left w:val="single" w:sz="4" w:space="0" w:color="auto"/>
              <w:bottom w:val="single" w:sz="4" w:space="0" w:color="auto"/>
              <w:right w:val="single" w:sz="4" w:space="0" w:color="auto"/>
            </w:tcBorders>
          </w:tcPr>
          <w:p w14:paraId="3DF33444" w14:textId="77777777" w:rsidR="007E3B0C" w:rsidRDefault="007E3B0C">
            <w:pPr>
              <w:tabs>
                <w:tab w:val="center" w:pos="4800"/>
                <w:tab w:val="right" w:pos="9500"/>
              </w:tabs>
              <w:jc w:val="center"/>
            </w:pPr>
            <w:r>
              <w:t xml:space="preserve"> </w:t>
            </w:r>
          </w:p>
        </w:tc>
        <w:tc>
          <w:tcPr>
            <w:tcW w:w="1220" w:type="dxa"/>
            <w:tcBorders>
              <w:top w:val="single" w:sz="4" w:space="0" w:color="auto"/>
              <w:left w:val="single" w:sz="4" w:space="0" w:color="auto"/>
              <w:bottom w:val="single" w:sz="4" w:space="0" w:color="auto"/>
              <w:right w:val="single" w:sz="4" w:space="0" w:color="auto"/>
            </w:tcBorders>
          </w:tcPr>
          <w:p w14:paraId="3628F476" w14:textId="77777777" w:rsidR="007E3B0C" w:rsidRDefault="007E3B0C">
            <w:pPr>
              <w:tabs>
                <w:tab w:val="center" w:pos="4800"/>
                <w:tab w:val="right" w:pos="9500"/>
              </w:tabs>
              <w:jc w:val="center"/>
            </w:pPr>
            <w:r>
              <w:t xml:space="preserve"> </w:t>
            </w:r>
          </w:p>
        </w:tc>
        <w:tc>
          <w:tcPr>
            <w:tcW w:w="1220" w:type="dxa"/>
            <w:tcBorders>
              <w:top w:val="single" w:sz="4" w:space="0" w:color="auto"/>
              <w:left w:val="single" w:sz="4" w:space="0" w:color="auto"/>
              <w:bottom w:val="single" w:sz="4" w:space="0" w:color="auto"/>
              <w:right w:val="single" w:sz="4" w:space="0" w:color="auto"/>
            </w:tcBorders>
          </w:tcPr>
          <w:p w14:paraId="5C3731F3" w14:textId="77777777" w:rsidR="007E3B0C" w:rsidRDefault="007E3B0C">
            <w:pPr>
              <w:tabs>
                <w:tab w:val="center" w:pos="4800"/>
                <w:tab w:val="right" w:pos="9500"/>
              </w:tabs>
              <w:jc w:val="center"/>
            </w:pPr>
            <w:r>
              <w:t xml:space="preserve"> </w:t>
            </w:r>
          </w:p>
        </w:tc>
      </w:tr>
    </w:tbl>
    <w:p w14:paraId="04743C56" w14:textId="77777777" w:rsidR="007E3B0C" w:rsidRDefault="007E3B0C" w:rsidP="00984E96">
      <w:pPr>
        <w:tabs>
          <w:tab w:val="center" w:pos="4800"/>
          <w:tab w:val="right" w:pos="9500"/>
        </w:tabs>
        <w:rPr>
          <w:noProof/>
        </w:rPr>
      </w:pPr>
      <w:r>
        <w:rPr>
          <w:noProof/>
        </w:rPr>
        <w:t xml:space="preserve"> </w:t>
      </w:r>
    </w:p>
    <w:p w14:paraId="7A3B7153" w14:textId="77777777" w:rsidR="00984E96" w:rsidRDefault="00984E96">
      <w:pPr>
        <w:tabs>
          <w:tab w:val="center" w:pos="4800"/>
          <w:tab w:val="right" w:pos="9500"/>
        </w:tabs>
        <w:ind w:firstLine="720"/>
        <w:jc w:val="both"/>
        <w:rPr>
          <w:noProof/>
        </w:rPr>
      </w:pPr>
      <w:r>
        <w:rPr>
          <w:noProof/>
        </w:rPr>
        <w:t xml:space="preserve">а) </w:t>
      </w:r>
      <w:r w:rsidR="007E3B0C">
        <w:rPr>
          <w:i/>
          <w:iCs/>
          <w:noProof/>
        </w:rPr>
        <w:t>Помогите директору восстановить таблицу, заполнив все пустые клеточки.</w:t>
      </w:r>
      <w:r w:rsidR="007E3B0C">
        <w:rPr>
          <w:noProof/>
        </w:rPr>
        <w:t xml:space="preserve">   </w:t>
      </w:r>
    </w:p>
    <w:p w14:paraId="5577854C" w14:textId="77777777" w:rsidR="007E3B0C" w:rsidRDefault="00984E96">
      <w:pPr>
        <w:tabs>
          <w:tab w:val="center" w:pos="4800"/>
          <w:tab w:val="right" w:pos="9500"/>
        </w:tabs>
        <w:ind w:firstLine="720"/>
        <w:jc w:val="both"/>
        <w:rPr>
          <w:noProof/>
        </w:rPr>
      </w:pPr>
      <w:r>
        <w:rPr>
          <w:noProof/>
        </w:rPr>
        <w:t xml:space="preserve">б) </w:t>
      </w:r>
      <w:r w:rsidR="007E3B0C">
        <w:rPr>
          <w:noProof/>
        </w:rPr>
        <w:t xml:space="preserve">Правительство планирует увеличить налоговую ставку для «Сладкоежки». Однако директор фабрики заверяет представителей властей, что подобная политика не принесет дополнительной выгоды ни самому правительству, ни «Сладкоежке». </w:t>
      </w:r>
      <w:r w:rsidR="007E3B0C">
        <w:rPr>
          <w:i/>
          <w:iCs/>
          <w:noProof/>
        </w:rPr>
        <w:t xml:space="preserve">Прав ли директор? </w:t>
      </w:r>
      <w:r w:rsidR="007E3B0C">
        <w:rPr>
          <w:noProof/>
        </w:rPr>
        <w:t xml:space="preserve"> </w:t>
      </w:r>
    </w:p>
    <w:p w14:paraId="03A7B263" w14:textId="77777777" w:rsidR="003C6554" w:rsidRDefault="003C6554" w:rsidP="003C6554">
      <w:pPr>
        <w:tabs>
          <w:tab w:val="center" w:pos="4800"/>
          <w:tab w:val="right" w:pos="9500"/>
        </w:tabs>
        <w:jc w:val="both"/>
        <w:rPr>
          <w:noProof/>
        </w:rPr>
      </w:pPr>
    </w:p>
    <w:p w14:paraId="331B769F" w14:textId="77777777" w:rsidR="003C6554" w:rsidRDefault="003C6554" w:rsidP="00166DEB">
      <w:pPr>
        <w:pStyle w:val="a7"/>
        <w:ind w:left="0"/>
        <w:jc w:val="both"/>
        <w:rPr>
          <w:b/>
        </w:rPr>
      </w:pPr>
      <w:r>
        <w:rPr>
          <w:b/>
        </w:rPr>
        <w:t>Решение:</w:t>
      </w:r>
    </w:p>
    <w:p w14:paraId="3FA292A5" w14:textId="1D52ACCF" w:rsidR="003C6554" w:rsidRDefault="003C6554" w:rsidP="00166DEB">
      <w:pPr>
        <w:pStyle w:val="a7"/>
        <w:ind w:left="0"/>
        <w:jc w:val="both"/>
      </w:pPr>
      <w:r w:rsidRPr="00F24CF6">
        <w:rPr>
          <w:b/>
        </w:rPr>
        <w:t>а)</w:t>
      </w:r>
      <w:r>
        <w:t xml:space="preserve"> </w:t>
      </w:r>
      <w:r>
        <w:rPr>
          <w:b/>
        </w:rPr>
        <w:t>(</w:t>
      </w:r>
      <w:r w:rsidRPr="00406119">
        <w:rPr>
          <w:b/>
        </w:rPr>
        <w:t>8 баллов</w:t>
      </w:r>
      <w:r>
        <w:rPr>
          <w:b/>
        </w:rPr>
        <w:t>)</w:t>
      </w:r>
      <w:r>
        <w:t xml:space="preserve"> Поскольку известна выручка и объем продаж, то цена товара составляет 16:2=8, поскольку </w:t>
      </w:r>
      <w:r w:rsidRPr="00E71C5E">
        <w:rPr>
          <w:position w:val="-10"/>
        </w:rPr>
        <w:object w:dxaOrig="880" w:dyaOrig="320" w14:anchorId="066B2812">
          <v:shape id="_x0000_i1033" type="#_x0000_t75" style="width:44pt;height:16pt" o:ole="">
            <v:imagedata r:id="rId25" o:title=""/>
          </v:shape>
          <o:OLEObject Type="Embed" ProgID="Equation.3" ShapeID="_x0000_i1033" DrawAspect="Content" ObjectID="_1299175509" r:id="rId26"/>
        </w:object>
      </w:r>
      <w:r>
        <w:t xml:space="preserve">. </w:t>
      </w:r>
    </w:p>
    <w:p w14:paraId="5AE09876" w14:textId="77777777" w:rsidR="003C6554" w:rsidRDefault="003C6554" w:rsidP="00166DEB">
      <w:pPr>
        <w:pStyle w:val="a7"/>
        <w:ind w:left="0"/>
        <w:jc w:val="both"/>
      </w:pPr>
      <w:r>
        <w:t xml:space="preserve">Так как средние издержки производства постоянны, то издержки производства составляют 2*2=4 , а функция издержек имеет вид </w:t>
      </w:r>
      <w:r w:rsidRPr="00E71C5E">
        <w:rPr>
          <w:position w:val="-10"/>
        </w:rPr>
        <w:object w:dxaOrig="880" w:dyaOrig="320" w14:anchorId="57ECE7A5">
          <v:shape id="_x0000_i1034" type="#_x0000_t75" style="width:44pt;height:16pt" o:ole="">
            <v:imagedata r:id="rId27" o:title=""/>
          </v:shape>
          <o:OLEObject Type="Embed" ProgID="Equation.3" ShapeID="_x0000_i1034" DrawAspect="Content" ObjectID="_1299175510" r:id="rId28"/>
        </w:object>
      </w:r>
      <w:r>
        <w:t xml:space="preserve">, поскольку </w:t>
      </w:r>
      <w:r w:rsidRPr="00E71C5E">
        <w:rPr>
          <w:position w:val="-10"/>
        </w:rPr>
        <w:object w:dxaOrig="1240" w:dyaOrig="320" w14:anchorId="367F8C1E">
          <v:shape id="_x0000_i1035" type="#_x0000_t75" style="width:62.4pt;height:16pt" o:ole="">
            <v:imagedata r:id="rId29" o:title=""/>
          </v:shape>
          <o:OLEObject Type="Embed" ProgID="Equation.3" ShapeID="_x0000_i1035" DrawAspect="Content" ObjectID="_1299175511" r:id="rId30"/>
        </w:object>
      </w:r>
      <w:r>
        <w:t>.</w:t>
      </w:r>
    </w:p>
    <w:p w14:paraId="7545BC82" w14:textId="77777777" w:rsidR="003C6554" w:rsidRDefault="003C6554" w:rsidP="00166DEB">
      <w:pPr>
        <w:pStyle w:val="a7"/>
        <w:ind w:left="0"/>
        <w:jc w:val="both"/>
      </w:pPr>
      <w:r>
        <w:t>Для нахождения прибыли фирмы (</w:t>
      </w:r>
      <w:r w:rsidRPr="00414B4F">
        <w:rPr>
          <w:position w:val="-10"/>
        </w:rPr>
        <w:object w:dxaOrig="1719" w:dyaOrig="320" w14:anchorId="562F394F">
          <v:shape id="_x0000_i1036" type="#_x0000_t75" style="width:86.4pt;height:16pt" o:ole="">
            <v:imagedata r:id="rId31" o:title=""/>
          </v:shape>
          <o:OLEObject Type="Embed" ProgID="Equation.3" ShapeID="_x0000_i1036" DrawAspect="Content" ObjectID="_1299175512" r:id="rId32"/>
        </w:object>
      </w:r>
      <w:r>
        <w:t xml:space="preserve">) необходимо знать ставку налога </w:t>
      </w:r>
      <w:r w:rsidRPr="00414B4F">
        <w:rPr>
          <w:position w:val="-6"/>
        </w:rPr>
        <w:object w:dxaOrig="139" w:dyaOrig="240" w14:anchorId="6CB66071">
          <v:shape id="_x0000_i1037" type="#_x0000_t75" style="width:5.6pt;height:12pt" o:ole="">
            <v:imagedata r:id="rId33" o:title=""/>
          </v:shape>
          <o:OLEObject Type="Embed" ProgID="Equation.3" ShapeID="_x0000_i1037" DrawAspect="Content" ObjectID="_1299175513" r:id="rId34"/>
        </w:object>
      </w:r>
      <w:r>
        <w:t xml:space="preserve">. </w:t>
      </w:r>
    </w:p>
    <w:p w14:paraId="0F5DB8AC" w14:textId="77777777" w:rsidR="003C6554" w:rsidRDefault="003C6554" w:rsidP="00166DEB">
      <w:pPr>
        <w:pStyle w:val="a7"/>
        <w:ind w:left="0"/>
        <w:jc w:val="both"/>
      </w:pPr>
      <w:r>
        <w:t xml:space="preserve">Учитывая функцию спроса на конфеты, прибыль монополиста «Сладкоежка» запишем в виде </w:t>
      </w:r>
      <w:r w:rsidRPr="00E71C5E">
        <w:rPr>
          <w:position w:val="-10"/>
        </w:rPr>
        <w:object w:dxaOrig="3900" w:dyaOrig="360" w14:anchorId="2B9EB99A">
          <v:shape id="_x0000_i1038" type="#_x0000_t75" style="width:195.2pt;height:18.4pt" o:ole="">
            <v:imagedata r:id="rId35" o:title=""/>
          </v:shape>
          <o:OLEObject Type="Embed" ProgID="Equation.3" ShapeID="_x0000_i1038" DrawAspect="Content" ObjectID="_1299175514" r:id="rId36"/>
        </w:object>
      </w:r>
      <w:r>
        <w:t xml:space="preserve">. Максимум прибыли достигается в точке, являющейся вершиной параболы, ветви которой направлены вниз,  </w:t>
      </w:r>
      <w:r w:rsidRPr="00414B4F">
        <w:rPr>
          <w:position w:val="-24"/>
        </w:rPr>
        <w:object w:dxaOrig="1359" w:dyaOrig="620" w14:anchorId="034307D0">
          <v:shape id="_x0000_i1039" type="#_x0000_t75" style="width:68pt;height:30.4pt" o:ole="">
            <v:imagedata r:id="rId37" o:title=""/>
          </v:shape>
          <o:OLEObject Type="Embed" ProgID="Equation.3" ShapeID="_x0000_i1039" DrawAspect="Content" ObjectID="_1299175515" r:id="rId38"/>
        </w:object>
      </w:r>
      <w:r>
        <w:t xml:space="preserve">. При этом цена определяется из функции спроса и составит </w:t>
      </w:r>
      <w:r w:rsidRPr="00414B4F">
        <w:rPr>
          <w:position w:val="-24"/>
        </w:rPr>
        <w:object w:dxaOrig="1400" w:dyaOrig="620" w14:anchorId="3D8F7940">
          <v:shape id="_x0000_i1040" type="#_x0000_t75" style="width:68.8pt;height:30.4pt" o:ole="">
            <v:imagedata r:id="rId39" o:title=""/>
          </v:shape>
          <o:OLEObject Type="Embed" ProgID="Equation.3" ShapeID="_x0000_i1040" DrawAspect="Content" ObjectID="_1299175516" r:id="rId40"/>
        </w:object>
      </w:r>
      <w:r>
        <w:t xml:space="preserve">. Зная цену и объем продаж фабрики, находим ставку налога </w:t>
      </w:r>
      <w:r w:rsidRPr="00EC7435">
        <w:rPr>
          <w:position w:val="-6"/>
        </w:rPr>
        <w:object w:dxaOrig="520" w:dyaOrig="279" w14:anchorId="442B590E">
          <v:shape id="_x0000_i1041" type="#_x0000_t75" style="width:26.4pt;height:14.4pt" o:ole="">
            <v:imagedata r:id="rId41" o:title=""/>
          </v:shape>
          <o:OLEObject Type="Embed" ProgID="Equation.3" ShapeID="_x0000_i1041" DrawAspect="Content" ObjectID="_1299175517" r:id="rId42"/>
        </w:object>
      </w:r>
      <w:r>
        <w:t>.</w:t>
      </w:r>
    </w:p>
    <w:p w14:paraId="19825243" w14:textId="77777777" w:rsidR="003C6554" w:rsidRDefault="003C6554" w:rsidP="00166DEB">
      <w:pPr>
        <w:pStyle w:val="a7"/>
        <w:ind w:left="0"/>
        <w:jc w:val="both"/>
      </w:pPr>
      <w:r>
        <w:t xml:space="preserve">Тогда прибыль фабрики составит </w:t>
      </w:r>
      <w:r w:rsidRPr="00414B4F">
        <w:rPr>
          <w:position w:val="-10"/>
        </w:rPr>
        <w:object w:dxaOrig="3240" w:dyaOrig="320" w14:anchorId="4E043F88">
          <v:shape id="_x0000_i1042" type="#_x0000_t75" style="width:162.4pt;height:16pt" o:ole="">
            <v:imagedata r:id="rId43" o:title=""/>
          </v:shape>
          <o:OLEObject Type="Embed" ProgID="Equation.3" ShapeID="_x0000_i1042" DrawAspect="Content" ObjectID="_1299175518" r:id="rId44"/>
        </w:object>
      </w:r>
      <w:r>
        <w:t xml:space="preserve">. </w:t>
      </w:r>
    </w:p>
    <w:p w14:paraId="379A9B86" w14:textId="77777777" w:rsidR="003C6554" w:rsidRDefault="003C6554" w:rsidP="00166DEB">
      <w:pPr>
        <w:pStyle w:val="a7"/>
        <w:ind w:left="0"/>
        <w:jc w:val="both"/>
      </w:pPr>
      <w:r>
        <w:t>Итоговая таблица:</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6"/>
        <w:gridCol w:w="1039"/>
        <w:gridCol w:w="1211"/>
        <w:gridCol w:w="1655"/>
        <w:gridCol w:w="1655"/>
        <w:gridCol w:w="1050"/>
        <w:gridCol w:w="1235"/>
      </w:tblGrid>
      <w:tr w:rsidR="003C6554" w:rsidRPr="004736CC" w14:paraId="3DC074E8" w14:textId="77777777" w:rsidTr="00C716C7">
        <w:trPr>
          <w:trHeight w:val="260"/>
        </w:trPr>
        <w:tc>
          <w:tcPr>
            <w:tcW w:w="1186" w:type="dxa"/>
          </w:tcPr>
          <w:p w14:paraId="414D2C96" w14:textId="77777777" w:rsidR="003C6554" w:rsidRPr="004736CC" w:rsidRDefault="003C6554" w:rsidP="00166DEB">
            <w:pPr>
              <w:pStyle w:val="a7"/>
              <w:ind w:left="0"/>
              <w:jc w:val="both"/>
              <w:rPr>
                <w:rFonts w:eastAsia="Times New Roman"/>
                <w:lang w:eastAsia="en-US"/>
              </w:rPr>
            </w:pPr>
            <w:r w:rsidRPr="004736CC">
              <w:rPr>
                <w:rFonts w:eastAsia="Times New Roman"/>
                <w:szCs w:val="22"/>
                <w:lang w:eastAsia="en-US"/>
              </w:rPr>
              <w:t xml:space="preserve">Цена конфет, </w:t>
            </w:r>
            <w:r w:rsidRPr="004736CC">
              <w:rPr>
                <w:rFonts w:eastAsia="MS MinNew Roman"/>
                <w:position w:val="-4"/>
              </w:rPr>
              <w:object w:dxaOrig="240" w:dyaOrig="260" w14:anchorId="14062F42">
                <v:shape id="_x0000_i1043" type="#_x0000_t75" style="width:12pt;height:12.8pt" o:ole="">
                  <v:imagedata r:id="rId45" o:title=""/>
                </v:shape>
                <o:OLEObject Type="Embed" ProgID="Equation.3" ShapeID="_x0000_i1043" DrawAspect="Content" ObjectID="_1299175519" r:id="rId46"/>
              </w:object>
            </w:r>
          </w:p>
        </w:tc>
        <w:tc>
          <w:tcPr>
            <w:tcW w:w="979" w:type="dxa"/>
          </w:tcPr>
          <w:p w14:paraId="48B44637" w14:textId="77777777" w:rsidR="003C6554" w:rsidRPr="004736CC" w:rsidRDefault="003C6554" w:rsidP="00166DEB">
            <w:pPr>
              <w:pStyle w:val="a7"/>
              <w:ind w:left="0"/>
              <w:jc w:val="both"/>
              <w:rPr>
                <w:rFonts w:eastAsia="Times New Roman"/>
                <w:lang w:eastAsia="en-US"/>
              </w:rPr>
            </w:pPr>
            <w:r w:rsidRPr="004736CC">
              <w:rPr>
                <w:rFonts w:eastAsia="Times New Roman"/>
                <w:szCs w:val="22"/>
                <w:lang w:eastAsia="en-US"/>
              </w:rPr>
              <w:t xml:space="preserve">Объем продаж, </w:t>
            </w:r>
            <w:r w:rsidRPr="004736CC">
              <w:rPr>
                <w:rFonts w:eastAsia="MS MinNew Roman"/>
                <w:position w:val="-10"/>
              </w:rPr>
              <w:object w:dxaOrig="240" w:dyaOrig="320" w14:anchorId="4C4FAB33">
                <v:shape id="_x0000_i1044" type="#_x0000_t75" style="width:12pt;height:16pt" o:ole="">
                  <v:imagedata r:id="rId47" o:title=""/>
                </v:shape>
                <o:OLEObject Type="Embed" ProgID="Equation.3" ShapeID="_x0000_i1044" DrawAspect="Content" ObjectID="_1299175520" r:id="rId48"/>
              </w:object>
            </w:r>
            <w:r w:rsidRPr="004736CC">
              <w:rPr>
                <w:rFonts w:eastAsia="Times New Roman"/>
                <w:szCs w:val="22"/>
                <w:lang w:eastAsia="en-US"/>
              </w:rPr>
              <w:t xml:space="preserve"> </w:t>
            </w:r>
          </w:p>
        </w:tc>
        <w:tc>
          <w:tcPr>
            <w:tcW w:w="1211" w:type="dxa"/>
          </w:tcPr>
          <w:p w14:paraId="46F69002" w14:textId="77777777" w:rsidR="003C6554" w:rsidRPr="004736CC" w:rsidRDefault="003C6554" w:rsidP="00166DEB">
            <w:pPr>
              <w:pStyle w:val="a7"/>
              <w:ind w:left="0"/>
              <w:jc w:val="both"/>
              <w:rPr>
                <w:rFonts w:eastAsia="Times New Roman"/>
                <w:lang w:eastAsia="en-US"/>
              </w:rPr>
            </w:pPr>
            <w:r w:rsidRPr="004736CC">
              <w:rPr>
                <w:rFonts w:eastAsia="Times New Roman"/>
                <w:szCs w:val="22"/>
                <w:lang w:eastAsia="en-US"/>
              </w:rPr>
              <w:t>Выручка фабрики,</w:t>
            </w:r>
          </w:p>
          <w:p w14:paraId="7BFF895F" w14:textId="77777777" w:rsidR="003C6554" w:rsidRPr="004736CC" w:rsidRDefault="003C6554" w:rsidP="00166DEB">
            <w:pPr>
              <w:pStyle w:val="a7"/>
              <w:ind w:left="0"/>
              <w:jc w:val="both"/>
              <w:rPr>
                <w:rFonts w:eastAsia="Times New Roman"/>
                <w:lang w:eastAsia="en-US"/>
              </w:rPr>
            </w:pPr>
            <w:r w:rsidRPr="004736CC">
              <w:rPr>
                <w:rFonts w:eastAsia="MS MinNew Roman"/>
                <w:position w:val="-4"/>
              </w:rPr>
              <w:object w:dxaOrig="340" w:dyaOrig="260" w14:anchorId="2767B485">
                <v:shape id="_x0000_i1045" type="#_x0000_t75" style="width:18.4pt;height:12.8pt" o:ole="">
                  <v:imagedata r:id="rId49" o:title=""/>
                </v:shape>
                <o:OLEObject Type="Embed" ProgID="Equation.3" ShapeID="_x0000_i1045" DrawAspect="Content" ObjectID="_1299175521" r:id="rId50"/>
              </w:object>
            </w:r>
          </w:p>
        </w:tc>
        <w:tc>
          <w:tcPr>
            <w:tcW w:w="1595" w:type="dxa"/>
          </w:tcPr>
          <w:p w14:paraId="1545E9E4" w14:textId="77777777" w:rsidR="003C6554" w:rsidRPr="004736CC" w:rsidRDefault="003C6554" w:rsidP="00166DEB">
            <w:pPr>
              <w:pStyle w:val="a7"/>
              <w:ind w:left="0"/>
              <w:jc w:val="both"/>
              <w:rPr>
                <w:rFonts w:eastAsia="Times New Roman"/>
                <w:lang w:eastAsia="en-US"/>
              </w:rPr>
            </w:pPr>
            <w:r w:rsidRPr="004736CC">
              <w:rPr>
                <w:rFonts w:eastAsia="Times New Roman"/>
                <w:szCs w:val="22"/>
                <w:lang w:eastAsia="en-US"/>
              </w:rPr>
              <w:t xml:space="preserve">Средние издержки производства, </w:t>
            </w:r>
          </w:p>
          <w:p w14:paraId="362A845B" w14:textId="77777777" w:rsidR="003C6554" w:rsidRPr="004736CC" w:rsidRDefault="003C6554" w:rsidP="00166DEB">
            <w:pPr>
              <w:pStyle w:val="a7"/>
              <w:ind w:left="0"/>
              <w:jc w:val="both"/>
              <w:rPr>
                <w:rFonts w:eastAsia="Times New Roman"/>
                <w:lang w:eastAsia="en-US"/>
              </w:rPr>
            </w:pPr>
            <w:r w:rsidRPr="004736CC">
              <w:rPr>
                <w:rFonts w:eastAsia="MS MinNew Roman"/>
                <w:position w:val="-6"/>
              </w:rPr>
              <w:object w:dxaOrig="420" w:dyaOrig="279" w14:anchorId="508528DC">
                <v:shape id="_x0000_i1046" type="#_x0000_t75" style="width:20.8pt;height:14.4pt" o:ole="">
                  <v:imagedata r:id="rId51" o:title=""/>
                </v:shape>
                <o:OLEObject Type="Embed" ProgID="Equation.3" ShapeID="_x0000_i1046" DrawAspect="Content" ObjectID="_1299175522" r:id="rId52"/>
              </w:object>
            </w:r>
          </w:p>
        </w:tc>
        <w:tc>
          <w:tcPr>
            <w:tcW w:w="1595" w:type="dxa"/>
          </w:tcPr>
          <w:p w14:paraId="18245733" w14:textId="77777777" w:rsidR="003C6554" w:rsidRPr="004736CC" w:rsidRDefault="003C6554" w:rsidP="00166DEB">
            <w:pPr>
              <w:pStyle w:val="a7"/>
              <w:ind w:left="0"/>
              <w:jc w:val="both"/>
              <w:rPr>
                <w:rFonts w:eastAsia="Times New Roman"/>
                <w:lang w:eastAsia="en-US"/>
              </w:rPr>
            </w:pPr>
            <w:r w:rsidRPr="004736CC">
              <w:rPr>
                <w:rFonts w:eastAsia="Times New Roman"/>
                <w:szCs w:val="22"/>
                <w:lang w:eastAsia="en-US"/>
              </w:rPr>
              <w:t xml:space="preserve">Издержки производства, </w:t>
            </w:r>
            <w:r w:rsidRPr="004736CC">
              <w:rPr>
                <w:rFonts w:eastAsia="MS MinNew Roman"/>
                <w:position w:val="-6"/>
              </w:rPr>
              <w:object w:dxaOrig="380" w:dyaOrig="279" w14:anchorId="1F7D51E5">
                <v:shape id="_x0000_i1047" type="#_x0000_t75" style="width:17.6pt;height:14.4pt" o:ole="">
                  <v:imagedata r:id="rId53" o:title=""/>
                </v:shape>
                <o:OLEObject Type="Embed" ProgID="Equation.3" ShapeID="_x0000_i1047" DrawAspect="Content" ObjectID="_1299175523" r:id="rId54"/>
              </w:object>
            </w:r>
          </w:p>
        </w:tc>
        <w:tc>
          <w:tcPr>
            <w:tcW w:w="1050" w:type="dxa"/>
          </w:tcPr>
          <w:p w14:paraId="45320596" w14:textId="77777777" w:rsidR="003C6554" w:rsidRPr="004736CC" w:rsidRDefault="003C6554" w:rsidP="00166DEB">
            <w:pPr>
              <w:pStyle w:val="a7"/>
              <w:ind w:left="0"/>
              <w:jc w:val="both"/>
              <w:rPr>
                <w:rFonts w:eastAsia="Times New Roman"/>
                <w:lang w:eastAsia="en-US"/>
              </w:rPr>
            </w:pPr>
            <w:r w:rsidRPr="004736CC">
              <w:rPr>
                <w:rFonts w:eastAsia="Times New Roman"/>
                <w:szCs w:val="22"/>
                <w:lang w:eastAsia="en-US"/>
              </w:rPr>
              <w:t xml:space="preserve">Ставка налога, </w:t>
            </w:r>
            <w:r w:rsidRPr="004736CC">
              <w:rPr>
                <w:rFonts w:eastAsia="MS MinNew Roman"/>
                <w:position w:val="-6"/>
              </w:rPr>
              <w:object w:dxaOrig="139" w:dyaOrig="240" w14:anchorId="25BB8D18">
                <v:shape id="_x0000_i1048" type="#_x0000_t75" style="width:5.6pt;height:12pt" o:ole="">
                  <v:imagedata r:id="rId55" o:title=""/>
                </v:shape>
                <o:OLEObject Type="Embed" ProgID="Equation.3" ShapeID="_x0000_i1048" DrawAspect="Content" ObjectID="_1299175524" r:id="rId56"/>
              </w:object>
            </w:r>
          </w:p>
        </w:tc>
        <w:tc>
          <w:tcPr>
            <w:tcW w:w="1235" w:type="dxa"/>
          </w:tcPr>
          <w:p w14:paraId="2B0D1EF7" w14:textId="77777777" w:rsidR="003C6554" w:rsidRPr="004736CC" w:rsidRDefault="003C6554" w:rsidP="00166DEB">
            <w:pPr>
              <w:pStyle w:val="a7"/>
              <w:ind w:left="0"/>
              <w:jc w:val="both"/>
              <w:rPr>
                <w:rFonts w:eastAsia="Times New Roman"/>
                <w:lang w:eastAsia="en-US"/>
              </w:rPr>
            </w:pPr>
            <w:r w:rsidRPr="004736CC">
              <w:rPr>
                <w:rFonts w:eastAsia="Times New Roman"/>
                <w:szCs w:val="22"/>
                <w:lang w:eastAsia="en-US"/>
              </w:rPr>
              <w:t>Прибыль фабрики,</w:t>
            </w:r>
          </w:p>
          <w:p w14:paraId="3169AA8B" w14:textId="77777777" w:rsidR="003C6554" w:rsidRPr="004736CC" w:rsidRDefault="003C6554" w:rsidP="00166DEB">
            <w:pPr>
              <w:pStyle w:val="a7"/>
              <w:ind w:left="0"/>
              <w:jc w:val="both"/>
              <w:rPr>
                <w:rFonts w:eastAsia="Times New Roman"/>
                <w:lang w:eastAsia="en-US"/>
              </w:rPr>
            </w:pPr>
            <w:r w:rsidRPr="004736CC">
              <w:rPr>
                <w:rFonts w:eastAsia="MS MinNew Roman"/>
                <w:position w:val="-4"/>
              </w:rPr>
              <w:object w:dxaOrig="260" w:dyaOrig="240" w14:anchorId="27208F76">
                <v:shape id="_x0000_i1049" type="#_x0000_t75" style="width:12.8pt;height:12pt" o:ole="">
                  <v:imagedata r:id="rId57" o:title=""/>
                </v:shape>
                <o:OLEObject Type="Embed" ProgID="Equation.3" ShapeID="_x0000_i1049" DrawAspect="Content" ObjectID="_1299175525" r:id="rId58"/>
              </w:object>
            </w:r>
          </w:p>
        </w:tc>
      </w:tr>
      <w:tr w:rsidR="003C6554" w:rsidRPr="004736CC" w14:paraId="68E2BC2D" w14:textId="77777777" w:rsidTr="00C716C7">
        <w:tc>
          <w:tcPr>
            <w:tcW w:w="1186" w:type="dxa"/>
            <w:vAlign w:val="center"/>
          </w:tcPr>
          <w:p w14:paraId="1B51BD07" w14:textId="77777777" w:rsidR="003C6554" w:rsidRPr="003C6554" w:rsidRDefault="003C6554" w:rsidP="00166DEB">
            <w:pPr>
              <w:pStyle w:val="a7"/>
              <w:ind w:left="0"/>
              <w:jc w:val="both"/>
              <w:rPr>
                <w:rFonts w:eastAsia="Times New Roman"/>
                <w:b/>
                <w:lang w:eastAsia="en-US"/>
              </w:rPr>
            </w:pPr>
            <w:r w:rsidRPr="003C6554">
              <w:rPr>
                <w:rFonts w:eastAsia="Times New Roman"/>
                <w:b/>
                <w:szCs w:val="22"/>
                <w:lang w:eastAsia="en-US"/>
              </w:rPr>
              <w:t>8</w:t>
            </w:r>
          </w:p>
        </w:tc>
        <w:tc>
          <w:tcPr>
            <w:tcW w:w="979" w:type="dxa"/>
            <w:vAlign w:val="center"/>
          </w:tcPr>
          <w:p w14:paraId="29CD79BB" w14:textId="77777777" w:rsidR="003C6554" w:rsidRPr="004736CC" w:rsidRDefault="003C6554" w:rsidP="00166DEB">
            <w:pPr>
              <w:pStyle w:val="a7"/>
              <w:ind w:left="0"/>
              <w:jc w:val="both"/>
              <w:rPr>
                <w:rFonts w:eastAsia="Times New Roman"/>
                <w:lang w:eastAsia="en-US"/>
              </w:rPr>
            </w:pPr>
            <w:r w:rsidRPr="004736CC">
              <w:rPr>
                <w:rFonts w:eastAsia="Times New Roman"/>
                <w:szCs w:val="22"/>
                <w:lang w:eastAsia="en-US"/>
              </w:rPr>
              <w:t>2</w:t>
            </w:r>
          </w:p>
        </w:tc>
        <w:tc>
          <w:tcPr>
            <w:tcW w:w="1211" w:type="dxa"/>
            <w:vAlign w:val="center"/>
          </w:tcPr>
          <w:p w14:paraId="4AC3B9A6" w14:textId="77777777" w:rsidR="003C6554" w:rsidRPr="004736CC" w:rsidRDefault="003C6554" w:rsidP="00166DEB">
            <w:pPr>
              <w:pStyle w:val="a7"/>
              <w:ind w:left="0"/>
              <w:jc w:val="both"/>
              <w:rPr>
                <w:rFonts w:eastAsia="Times New Roman"/>
                <w:lang w:eastAsia="en-US"/>
              </w:rPr>
            </w:pPr>
            <w:r w:rsidRPr="004736CC">
              <w:rPr>
                <w:rFonts w:eastAsia="Times New Roman"/>
                <w:szCs w:val="22"/>
                <w:lang w:eastAsia="en-US"/>
              </w:rPr>
              <w:t>16</w:t>
            </w:r>
          </w:p>
        </w:tc>
        <w:tc>
          <w:tcPr>
            <w:tcW w:w="1595" w:type="dxa"/>
            <w:vAlign w:val="center"/>
          </w:tcPr>
          <w:p w14:paraId="51B5F06B" w14:textId="77777777" w:rsidR="003C6554" w:rsidRPr="004736CC" w:rsidRDefault="003C6554" w:rsidP="00166DEB">
            <w:pPr>
              <w:pStyle w:val="a7"/>
              <w:ind w:left="0"/>
              <w:jc w:val="both"/>
              <w:rPr>
                <w:rFonts w:eastAsia="Times New Roman"/>
                <w:lang w:eastAsia="en-US"/>
              </w:rPr>
            </w:pPr>
            <w:r w:rsidRPr="004736CC">
              <w:rPr>
                <w:rFonts w:eastAsia="Times New Roman"/>
                <w:szCs w:val="22"/>
                <w:lang w:eastAsia="en-US"/>
              </w:rPr>
              <w:t>2</w:t>
            </w:r>
          </w:p>
        </w:tc>
        <w:tc>
          <w:tcPr>
            <w:tcW w:w="1595" w:type="dxa"/>
            <w:vAlign w:val="center"/>
          </w:tcPr>
          <w:p w14:paraId="4BD50DEA" w14:textId="77777777" w:rsidR="003C6554" w:rsidRPr="003C6554" w:rsidRDefault="003C6554" w:rsidP="00166DEB">
            <w:pPr>
              <w:pStyle w:val="a7"/>
              <w:ind w:left="0"/>
              <w:jc w:val="both"/>
              <w:rPr>
                <w:rFonts w:eastAsia="Times New Roman"/>
                <w:b/>
                <w:lang w:eastAsia="en-US"/>
              </w:rPr>
            </w:pPr>
            <w:r w:rsidRPr="003C6554">
              <w:rPr>
                <w:rFonts w:eastAsia="Times New Roman"/>
                <w:b/>
                <w:szCs w:val="22"/>
                <w:lang w:eastAsia="en-US"/>
              </w:rPr>
              <w:t>4</w:t>
            </w:r>
          </w:p>
        </w:tc>
        <w:tc>
          <w:tcPr>
            <w:tcW w:w="1050" w:type="dxa"/>
            <w:vAlign w:val="center"/>
          </w:tcPr>
          <w:p w14:paraId="4783AA11" w14:textId="77777777" w:rsidR="003C6554" w:rsidRPr="003C6554" w:rsidRDefault="003C6554" w:rsidP="00166DEB">
            <w:pPr>
              <w:pStyle w:val="a7"/>
              <w:ind w:left="0"/>
              <w:jc w:val="both"/>
              <w:rPr>
                <w:rFonts w:eastAsia="Times New Roman"/>
                <w:b/>
                <w:lang w:eastAsia="en-US"/>
              </w:rPr>
            </w:pPr>
            <w:r w:rsidRPr="003C6554">
              <w:rPr>
                <w:rFonts w:eastAsia="Times New Roman"/>
                <w:b/>
                <w:szCs w:val="22"/>
                <w:lang w:eastAsia="en-US"/>
              </w:rPr>
              <w:t>4</w:t>
            </w:r>
          </w:p>
        </w:tc>
        <w:tc>
          <w:tcPr>
            <w:tcW w:w="1235" w:type="dxa"/>
            <w:vAlign w:val="center"/>
          </w:tcPr>
          <w:p w14:paraId="212022C6" w14:textId="77777777" w:rsidR="003C6554" w:rsidRPr="003C6554" w:rsidRDefault="003C6554" w:rsidP="00166DEB">
            <w:pPr>
              <w:pStyle w:val="a7"/>
              <w:ind w:left="0"/>
              <w:jc w:val="both"/>
              <w:rPr>
                <w:rFonts w:eastAsia="Times New Roman"/>
                <w:b/>
                <w:lang w:eastAsia="en-US"/>
              </w:rPr>
            </w:pPr>
            <w:r w:rsidRPr="003C6554">
              <w:rPr>
                <w:rFonts w:eastAsia="Times New Roman"/>
                <w:b/>
                <w:szCs w:val="22"/>
                <w:lang w:eastAsia="en-US"/>
              </w:rPr>
              <w:t>4</w:t>
            </w:r>
          </w:p>
        </w:tc>
      </w:tr>
    </w:tbl>
    <w:p w14:paraId="5D59F7AB" w14:textId="77777777" w:rsidR="003C6554" w:rsidRDefault="003C6554" w:rsidP="00166DEB">
      <w:pPr>
        <w:pStyle w:val="a7"/>
        <w:ind w:left="0"/>
        <w:jc w:val="both"/>
      </w:pPr>
    </w:p>
    <w:p w14:paraId="4A8338CF" w14:textId="77777777" w:rsidR="007B1576" w:rsidRPr="003C6554" w:rsidRDefault="007B1576" w:rsidP="00166DEB">
      <w:pPr>
        <w:tabs>
          <w:tab w:val="center" w:pos="4800"/>
          <w:tab w:val="right" w:pos="9500"/>
        </w:tabs>
        <w:jc w:val="both"/>
        <w:rPr>
          <w:b/>
          <w:noProof/>
        </w:rPr>
      </w:pPr>
      <w:r w:rsidRPr="003C6554">
        <w:rPr>
          <w:b/>
        </w:rPr>
        <w:t>Критерии:</w:t>
      </w:r>
    </w:p>
    <w:p w14:paraId="5F7F357C" w14:textId="74BADEF6" w:rsidR="003C6554" w:rsidRPr="007B1576" w:rsidRDefault="003C6554" w:rsidP="00166DEB">
      <w:pPr>
        <w:pStyle w:val="a7"/>
        <w:ind w:left="0"/>
        <w:jc w:val="both"/>
      </w:pPr>
      <w:r w:rsidRPr="007B1576">
        <w:t xml:space="preserve">Нахождение цены 1 балл.  Нахождение издержек 1 балл. Определение ставки налога 5 баллов. Нахождение прибыли 1 балл.  </w:t>
      </w:r>
    </w:p>
    <w:p w14:paraId="2E33B223" w14:textId="77777777" w:rsidR="003C6554" w:rsidRPr="003C6554" w:rsidRDefault="003C6554" w:rsidP="00166DEB">
      <w:pPr>
        <w:pStyle w:val="a7"/>
        <w:ind w:left="0"/>
        <w:jc w:val="both"/>
      </w:pPr>
    </w:p>
    <w:p w14:paraId="1045A543" w14:textId="0EC96F60" w:rsidR="003C6554" w:rsidRDefault="003C6554" w:rsidP="00166DEB">
      <w:pPr>
        <w:pStyle w:val="a7"/>
        <w:ind w:left="0"/>
        <w:jc w:val="both"/>
      </w:pPr>
      <w:r w:rsidRPr="00F24CF6">
        <w:rPr>
          <w:b/>
        </w:rPr>
        <w:t>б)</w:t>
      </w:r>
      <w:r>
        <w:t xml:space="preserve"> </w:t>
      </w:r>
      <w:r>
        <w:rPr>
          <w:b/>
        </w:rPr>
        <w:t>(</w:t>
      </w:r>
      <w:r w:rsidRPr="00406119">
        <w:rPr>
          <w:b/>
        </w:rPr>
        <w:t>12 баллов</w:t>
      </w:r>
      <w:r>
        <w:rPr>
          <w:b/>
        </w:rPr>
        <w:t xml:space="preserve">) </w:t>
      </w:r>
      <w:r>
        <w:t>Директор прав. Аргументы:</w:t>
      </w:r>
    </w:p>
    <w:p w14:paraId="5AE1A5D3" w14:textId="77777777" w:rsidR="003C6554" w:rsidRDefault="003C6554" w:rsidP="00166DEB">
      <w:pPr>
        <w:pStyle w:val="a7"/>
        <w:ind w:left="0"/>
        <w:jc w:val="both"/>
      </w:pPr>
      <w:r w:rsidRPr="00F24CF6">
        <w:rPr>
          <w:b/>
        </w:rPr>
        <w:t>1)</w:t>
      </w:r>
      <w:r>
        <w:t xml:space="preserve"> Увеличение ставки налога не может увеличить прибыль монополии. </w:t>
      </w:r>
    </w:p>
    <w:p w14:paraId="1DA3691F" w14:textId="381E28DC" w:rsidR="003C6554" w:rsidRDefault="003C6554" w:rsidP="00166DEB">
      <w:pPr>
        <w:pStyle w:val="a7"/>
        <w:ind w:left="0"/>
        <w:jc w:val="both"/>
      </w:pPr>
      <w:r>
        <w:t xml:space="preserve">Устанавливая цену товара, монополист выбирает </w:t>
      </w:r>
      <w:proofErr w:type="spellStart"/>
      <w:r>
        <w:t>ее</w:t>
      </w:r>
      <w:proofErr w:type="spellEnd"/>
      <w:r>
        <w:t xml:space="preserve"> таким образом, чтобы прибыль его была максимальна; если бы после увеличения ставки налога прибыль монополии увеличилась, то это означало бы, что прежний (при старой ставке налога) вариант ценообразования не давал монополии максимальную прибыль, поскольку ранее </w:t>
      </w:r>
      <w:proofErr w:type="spellStart"/>
      <w:r>
        <w:t>ее</w:t>
      </w:r>
      <w:proofErr w:type="spellEnd"/>
      <w:r>
        <w:t xml:space="preserve"> прибыль можно было бы увеличить, выбрав ту, комбинацию цены и </w:t>
      </w:r>
      <w:proofErr w:type="spellStart"/>
      <w:r>
        <w:t>объема</w:t>
      </w:r>
      <w:proofErr w:type="spellEnd"/>
      <w:r>
        <w:t xml:space="preserve"> продаж, которую она выбирает при новой ставке налога (т.е. если бы </w:t>
      </w:r>
      <w:r w:rsidRPr="006F0896">
        <w:rPr>
          <w:position w:val="-4"/>
        </w:rPr>
        <w:object w:dxaOrig="1200" w:dyaOrig="300" w14:anchorId="272C6F1F">
          <v:shape id="_x0000_i1050" type="#_x0000_t75" style="width:60pt;height:15.2pt" o:ole="">
            <v:imagedata r:id="rId59" o:title=""/>
          </v:shape>
          <o:OLEObject Type="Embed" ProgID="Equation.3" ShapeID="_x0000_i1050" DrawAspect="Content" ObjectID="_1299175526" r:id="rId60"/>
        </w:object>
      </w:r>
      <w:r>
        <w:t xml:space="preserve">, то </w:t>
      </w:r>
      <w:r w:rsidR="005B1BE0" w:rsidRPr="00E71C5E">
        <w:rPr>
          <w:position w:val="-10"/>
        </w:rPr>
        <w:object w:dxaOrig="9639" w:dyaOrig="360" w14:anchorId="6EAFB626">
          <v:shape id="_x0000_i1051" type="#_x0000_t75" style="width:480pt;height:20pt" o:ole="">
            <v:imagedata r:id="rId61" o:title=""/>
          </v:shape>
          <o:OLEObject Type="Embed" ProgID="Equation.3" ShapeID="_x0000_i1051" DrawAspect="Content" ObjectID="_1299175527" r:id="rId62"/>
        </w:object>
      </w:r>
      <w:r>
        <w:t xml:space="preserve">, поскольку </w:t>
      </w:r>
      <w:r w:rsidRPr="00F24CF6">
        <w:rPr>
          <w:position w:val="-6"/>
        </w:rPr>
        <w:object w:dxaOrig="960" w:dyaOrig="320" w14:anchorId="65EBD15B">
          <v:shape id="_x0000_i1052" type="#_x0000_t75" style="width:48pt;height:16pt" o:ole="">
            <v:imagedata r:id="rId63" o:title=""/>
          </v:shape>
          <o:OLEObject Type="Embed" ProgID="Equation.3" ShapeID="_x0000_i1052" DrawAspect="Content" ObjectID="_1299175528" r:id="rId64"/>
        </w:object>
      </w:r>
      <w:r>
        <w:t xml:space="preserve">) </w:t>
      </w:r>
    </w:p>
    <w:p w14:paraId="21047918" w14:textId="77777777" w:rsidR="003C6554" w:rsidRDefault="003C6554" w:rsidP="00166DEB">
      <w:pPr>
        <w:pStyle w:val="a7"/>
        <w:ind w:left="0"/>
        <w:jc w:val="both"/>
      </w:pPr>
      <w:r>
        <w:t xml:space="preserve">Иначе этот факт можно установить для данного условия задачи, найдя прибыль фирмы в зависимости от значения ставки налога, как от параметра. Учитывая </w:t>
      </w:r>
      <w:r w:rsidRPr="00414B4F">
        <w:rPr>
          <w:position w:val="-24"/>
        </w:rPr>
        <w:object w:dxaOrig="1420" w:dyaOrig="620" w14:anchorId="22CB6C26">
          <v:shape id="_x0000_i1053" type="#_x0000_t75" style="width:71.2pt;height:30.4pt" o:ole="">
            <v:imagedata r:id="rId65" o:title=""/>
          </v:shape>
          <o:OLEObject Type="Embed" ProgID="Equation.3" ShapeID="_x0000_i1053" DrawAspect="Content" ObjectID="_1299175529" r:id="rId66"/>
        </w:object>
      </w:r>
      <w:r>
        <w:t xml:space="preserve">, </w:t>
      </w:r>
      <w:r w:rsidRPr="00414B4F">
        <w:rPr>
          <w:position w:val="-24"/>
        </w:rPr>
        <w:object w:dxaOrig="1400" w:dyaOrig="620" w14:anchorId="7100AA58">
          <v:shape id="_x0000_i1054" type="#_x0000_t75" style="width:68.8pt;height:30.4pt" o:ole="">
            <v:imagedata r:id="rId67" o:title=""/>
          </v:shape>
          <o:OLEObject Type="Embed" ProgID="Equation.3" ShapeID="_x0000_i1054" DrawAspect="Content" ObjectID="_1299175530" r:id="rId68"/>
        </w:object>
      </w:r>
      <w:r>
        <w:t xml:space="preserve">, находим </w:t>
      </w:r>
      <w:r w:rsidRPr="00414B4F">
        <w:rPr>
          <w:position w:val="-24"/>
        </w:rPr>
        <w:object w:dxaOrig="1700" w:dyaOrig="680" w14:anchorId="4193E92E">
          <v:shape id="_x0000_i1055" type="#_x0000_t75" style="width:84pt;height:32.8pt" o:ole="">
            <v:imagedata r:id="rId69" o:title=""/>
          </v:shape>
          <o:OLEObject Type="Embed" ProgID="Equation.3" ShapeID="_x0000_i1055" DrawAspect="Content" ObjectID="_1299175531" r:id="rId70"/>
        </w:object>
      </w:r>
      <w:r>
        <w:t xml:space="preserve">. Откуда заметим, что при росте ставки налога и разумном условии </w:t>
      </w:r>
      <w:r w:rsidRPr="00F24CF6">
        <w:rPr>
          <w:position w:val="-6"/>
        </w:rPr>
        <w:object w:dxaOrig="1219" w:dyaOrig="279" w14:anchorId="62656340">
          <v:shape id="_x0000_i1056" type="#_x0000_t75" style="width:60pt;height:14.4pt" o:ole="">
            <v:imagedata r:id="rId71" o:title=""/>
          </v:shape>
          <o:OLEObject Type="Embed" ProgID="Equation.3" ShapeID="_x0000_i1056" DrawAspect="Content" ObjectID="_1299175532" r:id="rId72"/>
        </w:object>
      </w:r>
      <w:r>
        <w:t xml:space="preserve"> прибыль монополии снижается.</w:t>
      </w:r>
    </w:p>
    <w:p w14:paraId="43A6555A" w14:textId="77777777" w:rsidR="003C6554" w:rsidRDefault="003C6554" w:rsidP="00166DEB">
      <w:pPr>
        <w:pStyle w:val="a7"/>
        <w:ind w:left="0"/>
        <w:jc w:val="both"/>
      </w:pPr>
    </w:p>
    <w:p w14:paraId="5F252A0C" w14:textId="77777777" w:rsidR="003C6554" w:rsidRDefault="003C6554" w:rsidP="00166DEB">
      <w:pPr>
        <w:pStyle w:val="a7"/>
        <w:ind w:left="0"/>
        <w:jc w:val="both"/>
      </w:pPr>
      <w:r w:rsidRPr="00F24CF6">
        <w:rPr>
          <w:b/>
        </w:rPr>
        <w:t>2)</w:t>
      </w:r>
      <w:r>
        <w:t xml:space="preserve"> Увеличение ставки налога </w:t>
      </w:r>
      <w:r w:rsidRPr="000F6A6F">
        <w:rPr>
          <w:b/>
          <w:u w:val="single"/>
        </w:rPr>
        <w:t>в данном случае</w:t>
      </w:r>
      <w:r>
        <w:t xml:space="preserve"> не может принести дополнительную выгоду правительству от налоговых поступлений. </w:t>
      </w:r>
    </w:p>
    <w:p w14:paraId="2FCAEBB9" w14:textId="77777777" w:rsidR="003C6554" w:rsidRDefault="003C6554" w:rsidP="00166DEB">
      <w:pPr>
        <w:pStyle w:val="a7"/>
        <w:ind w:left="0"/>
        <w:jc w:val="both"/>
      </w:pPr>
      <w:r>
        <w:t xml:space="preserve">Для данного случая </w:t>
      </w:r>
      <w:proofErr w:type="spellStart"/>
      <w:r>
        <w:t>найдем</w:t>
      </w:r>
      <w:proofErr w:type="spellEnd"/>
      <w:r>
        <w:t xml:space="preserve"> поступления в бюджет страны от налогообложения «Сладкоежки» как функцию от ставки налога. Учитывая </w:t>
      </w:r>
      <w:r w:rsidRPr="00414B4F">
        <w:rPr>
          <w:position w:val="-24"/>
        </w:rPr>
        <w:object w:dxaOrig="1420" w:dyaOrig="620" w14:anchorId="669D6A69">
          <v:shape id="_x0000_i1057" type="#_x0000_t75" style="width:71.2pt;height:30.4pt" o:ole="">
            <v:imagedata r:id="rId73" o:title=""/>
          </v:shape>
          <o:OLEObject Type="Embed" ProgID="Equation.3" ShapeID="_x0000_i1057" DrawAspect="Content" ObjectID="_1299175533" r:id="rId74"/>
        </w:object>
      </w:r>
      <w:r>
        <w:t xml:space="preserve">, запишем размер налоговых выплат </w:t>
      </w:r>
      <w:r w:rsidRPr="00414B4F">
        <w:rPr>
          <w:position w:val="-24"/>
        </w:rPr>
        <w:object w:dxaOrig="2100" w:dyaOrig="620" w14:anchorId="40082805">
          <v:shape id="_x0000_i1058" type="#_x0000_t75" style="width:104pt;height:30.4pt" o:ole="">
            <v:imagedata r:id="rId75" o:title=""/>
          </v:shape>
          <o:OLEObject Type="Embed" ProgID="Equation.3" ShapeID="_x0000_i1058" DrawAspect="Content" ObjectID="_1299175534" r:id="rId76"/>
        </w:object>
      </w:r>
      <w:r>
        <w:t xml:space="preserve">. Таким образом, при значении </w:t>
      </w:r>
      <w:r w:rsidRPr="0095536F">
        <w:rPr>
          <w:position w:val="-6"/>
        </w:rPr>
        <w:object w:dxaOrig="680" w:dyaOrig="279" w14:anchorId="13F4148C">
          <v:shape id="_x0000_i1059" type="#_x0000_t75" style="width:32.8pt;height:14.4pt" o:ole="">
            <v:imagedata r:id="rId77" o:title=""/>
          </v:shape>
          <o:OLEObject Type="Embed" ProgID="Equation.3" ShapeID="_x0000_i1059" DrawAspect="Content" ObjectID="_1299175535" r:id="rId78"/>
        </w:object>
      </w:r>
      <w:r>
        <w:t xml:space="preserve">, </w:t>
      </w:r>
      <w:proofErr w:type="spellStart"/>
      <w:r>
        <w:t>определенном</w:t>
      </w:r>
      <w:proofErr w:type="spellEnd"/>
      <w:r>
        <w:t xml:space="preserve"> из условия </w:t>
      </w:r>
      <w:r w:rsidRPr="00414B4F">
        <w:rPr>
          <w:position w:val="-24"/>
        </w:rPr>
        <w:object w:dxaOrig="1780" w:dyaOrig="620" w14:anchorId="15C4F257">
          <v:shape id="_x0000_i1060" type="#_x0000_t75" style="width:89.6pt;height:30.4pt" o:ole="">
            <v:imagedata r:id="rId79" o:title=""/>
          </v:shape>
          <o:OLEObject Type="Embed" ProgID="Equation.3" ShapeID="_x0000_i1060" DrawAspect="Content" ObjectID="_1299175536" r:id="rId80"/>
        </w:object>
      </w:r>
      <w:r>
        <w:t xml:space="preserve"> и найденной выше ставке налога </w:t>
      </w:r>
      <w:r w:rsidRPr="0095536F">
        <w:rPr>
          <w:position w:val="-6"/>
        </w:rPr>
        <w:object w:dxaOrig="520" w:dyaOrig="279" w14:anchorId="3F919EEA">
          <v:shape id="_x0000_i1061" type="#_x0000_t75" style="width:26.4pt;height:14.4pt" o:ole="">
            <v:imagedata r:id="rId81" o:title=""/>
          </v:shape>
          <o:OLEObject Type="Embed" ProgID="Equation.3" ShapeID="_x0000_i1061" DrawAspect="Content" ObjectID="_1299175537" r:id="rId82"/>
        </w:object>
      </w:r>
      <w:r>
        <w:t xml:space="preserve">, налоговые выплаты </w:t>
      </w:r>
      <w:r w:rsidRPr="0095536F">
        <w:rPr>
          <w:position w:val="-4"/>
        </w:rPr>
        <w:object w:dxaOrig="220" w:dyaOrig="260" w14:anchorId="508A5066">
          <v:shape id="_x0000_i1062" type="#_x0000_t75" style="width:11.2pt;height:12.8pt" o:ole="">
            <v:imagedata r:id="rId83" o:title=""/>
          </v:shape>
          <o:OLEObject Type="Embed" ProgID="Equation.3" ShapeID="_x0000_i1062" DrawAspect="Content" ObjectID="_1299175538" r:id="rId84"/>
        </w:object>
      </w:r>
      <w:r>
        <w:t xml:space="preserve"> являются максимальными (</w:t>
      </w:r>
      <w:r w:rsidRPr="0095536F">
        <w:rPr>
          <w:position w:val="-6"/>
        </w:rPr>
        <w:object w:dxaOrig="520" w:dyaOrig="279" w14:anchorId="653B2747">
          <v:shape id="_x0000_i1063" type="#_x0000_t75" style="width:26.4pt;height:14.4pt" o:ole="">
            <v:imagedata r:id="rId85" o:title=""/>
          </v:shape>
          <o:OLEObject Type="Embed" ProgID="Equation.3" ShapeID="_x0000_i1063" DrawAspect="Content" ObjectID="_1299175539" r:id="rId86"/>
        </w:object>
      </w:r>
      <w:r>
        <w:t xml:space="preserve"> является координатой вершины параболы, ветви которой направлены вниз) и любое изменение ставки налога  </w:t>
      </w:r>
      <w:r w:rsidRPr="0095536F">
        <w:rPr>
          <w:position w:val="-6"/>
        </w:rPr>
        <w:object w:dxaOrig="139" w:dyaOrig="240" w14:anchorId="295EC0E9">
          <v:shape id="_x0000_i1064" type="#_x0000_t75" style="width:5.6pt;height:12pt" o:ole="">
            <v:imagedata r:id="rId87" o:title=""/>
          </v:shape>
          <o:OLEObject Type="Embed" ProgID="Equation.3" ShapeID="_x0000_i1064" DrawAspect="Content" ObjectID="_1299175540" r:id="rId88"/>
        </w:object>
      </w:r>
      <w:proofErr w:type="spellStart"/>
      <w:r>
        <w:t>приведет</w:t>
      </w:r>
      <w:proofErr w:type="spellEnd"/>
      <w:r>
        <w:t xml:space="preserve"> к снижению выплат фабрики в госбюджет. Следует заметить, что этот вывод справедлив лишь при данных условиях задачи.</w:t>
      </w:r>
    </w:p>
    <w:p w14:paraId="27272A61" w14:textId="77777777" w:rsidR="007B1576" w:rsidRPr="003C6554" w:rsidRDefault="007B1576" w:rsidP="00166DEB">
      <w:pPr>
        <w:tabs>
          <w:tab w:val="center" w:pos="4800"/>
          <w:tab w:val="right" w:pos="9500"/>
        </w:tabs>
        <w:jc w:val="both"/>
        <w:rPr>
          <w:b/>
          <w:noProof/>
        </w:rPr>
      </w:pPr>
      <w:r w:rsidRPr="003C6554">
        <w:rPr>
          <w:b/>
        </w:rPr>
        <w:t>Критерии:</w:t>
      </w:r>
    </w:p>
    <w:p w14:paraId="16C1D820" w14:textId="40086D51" w:rsidR="003C6554" w:rsidRPr="007B1576" w:rsidRDefault="003C6554" w:rsidP="00166DEB">
      <w:pPr>
        <w:pStyle w:val="a7"/>
        <w:ind w:left="0"/>
        <w:jc w:val="both"/>
      </w:pPr>
      <w:r w:rsidRPr="007B1576">
        <w:t xml:space="preserve">Любым способом доказано, что прибыль возрасти не может, 6 баллов.  Доказано, что не может возрасти доход страны за </w:t>
      </w:r>
      <w:proofErr w:type="spellStart"/>
      <w:r w:rsidRPr="007B1576">
        <w:t>счет</w:t>
      </w:r>
      <w:proofErr w:type="spellEnd"/>
      <w:r w:rsidRPr="007B1576">
        <w:t xml:space="preserve"> налогообложения 6 баллов. </w:t>
      </w:r>
    </w:p>
    <w:p w14:paraId="2926773F" w14:textId="77777777" w:rsidR="003C6554" w:rsidRDefault="003C6554" w:rsidP="00166DEB">
      <w:pPr>
        <w:tabs>
          <w:tab w:val="center" w:pos="4800"/>
          <w:tab w:val="right" w:pos="9500"/>
        </w:tabs>
        <w:jc w:val="both"/>
        <w:rPr>
          <w:noProof/>
        </w:rPr>
      </w:pPr>
    </w:p>
    <w:p w14:paraId="3B3E0295" w14:textId="548F1693" w:rsidR="003C6554" w:rsidRPr="003C6554" w:rsidRDefault="007B1576" w:rsidP="00166DEB">
      <w:pPr>
        <w:tabs>
          <w:tab w:val="center" w:pos="4800"/>
          <w:tab w:val="right" w:pos="9500"/>
        </w:tabs>
        <w:jc w:val="both"/>
        <w:rPr>
          <w:b/>
          <w:noProof/>
        </w:rPr>
      </w:pPr>
      <w:r>
        <w:rPr>
          <w:b/>
        </w:rPr>
        <w:t>Дополнение</w:t>
      </w:r>
      <w:r w:rsidR="003C6554" w:rsidRPr="003C6554">
        <w:rPr>
          <w:b/>
        </w:rPr>
        <w:t>:</w:t>
      </w:r>
    </w:p>
    <w:p w14:paraId="54F5DC5A" w14:textId="77777777" w:rsidR="003C6554" w:rsidRDefault="003C6554" w:rsidP="00166DEB">
      <w:pPr>
        <w:jc w:val="both"/>
      </w:pPr>
      <w:r>
        <w:t>а) все в соответствии с общими критериями, за исключением:</w:t>
      </w:r>
    </w:p>
    <w:p w14:paraId="3C8FA98A" w14:textId="1AC18CD0" w:rsidR="003C6554" w:rsidRDefault="003C6554" w:rsidP="00166DEB">
      <w:pPr>
        <w:jc w:val="both"/>
      </w:pPr>
      <w:r>
        <w:t>- найден налог в зависимости от параметра «</w:t>
      </w:r>
      <w:r>
        <w:rPr>
          <w:lang w:val="en-US"/>
        </w:rPr>
        <w:t>a</w:t>
      </w:r>
      <w:r>
        <w:t>» – 3 балла из 5</w:t>
      </w:r>
    </w:p>
    <w:p w14:paraId="274CB9B6" w14:textId="77777777" w:rsidR="003C6554" w:rsidRDefault="003C6554" w:rsidP="00166DEB">
      <w:pPr>
        <w:jc w:val="both"/>
      </w:pPr>
    </w:p>
    <w:p w14:paraId="6E67F42A" w14:textId="77777777" w:rsidR="003C6554" w:rsidRDefault="003C6554" w:rsidP="00166DEB">
      <w:pPr>
        <w:jc w:val="both"/>
      </w:pPr>
      <w:r>
        <w:t>б) проверка частного случая – 1 или 2 балла из 6 (имеется в виду подстановка чисел)</w:t>
      </w:r>
    </w:p>
    <w:p w14:paraId="44902708" w14:textId="5F034711" w:rsidR="003C6554" w:rsidRDefault="003C6554" w:rsidP="00166DEB">
      <w:pPr>
        <w:jc w:val="both"/>
      </w:pPr>
      <w:r>
        <w:t>выписано уравнение прибыли/налоговых поступлений, но не найдена оптимальная ставка – 3 балла из 6</w:t>
      </w:r>
    </w:p>
    <w:p w14:paraId="22EA3A21" w14:textId="6245B564" w:rsidR="003C6554" w:rsidRPr="005D782A" w:rsidRDefault="003C6554" w:rsidP="00166DEB">
      <w:pPr>
        <w:jc w:val="both"/>
      </w:pPr>
      <w:r>
        <w:t>Любые необоснованные утверждения не оценивались.</w:t>
      </w:r>
    </w:p>
    <w:p w14:paraId="1F41E09B" w14:textId="77777777" w:rsidR="00984E96" w:rsidRDefault="00984E96" w:rsidP="00166DEB">
      <w:pPr>
        <w:widowControl/>
        <w:autoSpaceDE/>
        <w:autoSpaceDN/>
        <w:adjustRightInd/>
        <w:spacing w:after="200" w:line="276" w:lineRule="auto"/>
        <w:jc w:val="both"/>
        <w:rPr>
          <w:noProof/>
        </w:rPr>
      </w:pPr>
      <w:r>
        <w:rPr>
          <w:noProof/>
        </w:rPr>
        <w:br w:type="page"/>
      </w:r>
    </w:p>
    <w:p w14:paraId="3D5265C3" w14:textId="2F814E51" w:rsidR="00984E96" w:rsidRPr="00984E96" w:rsidRDefault="00984E96" w:rsidP="00166DEB">
      <w:pPr>
        <w:tabs>
          <w:tab w:val="center" w:pos="4800"/>
          <w:tab w:val="right" w:pos="9500"/>
        </w:tabs>
        <w:ind w:firstLine="720"/>
        <w:jc w:val="both"/>
        <w:rPr>
          <w:b/>
          <w:noProof/>
        </w:rPr>
      </w:pPr>
      <w:r w:rsidRPr="00984E96">
        <w:rPr>
          <w:b/>
          <w:noProof/>
        </w:rPr>
        <w:lastRenderedPageBreak/>
        <w:t xml:space="preserve">2. </w:t>
      </w:r>
      <w:r w:rsidR="003C6554">
        <w:rPr>
          <w:b/>
          <w:noProof/>
        </w:rPr>
        <w:t xml:space="preserve">«Селедка под шубой»   </w:t>
      </w:r>
      <w:r w:rsidR="007E3B0C" w:rsidRPr="00984E96">
        <w:rPr>
          <w:b/>
          <w:noProof/>
        </w:rPr>
        <w:t xml:space="preserve">[20 баллов] </w:t>
      </w:r>
    </w:p>
    <w:tbl>
      <w:tblPr>
        <w:tblStyle w:val="aa"/>
        <w:tblpPr w:leftFromText="180" w:rightFromText="180" w:vertAnchor="text" w:horzAnchor="page" w:tblpX="9490" w:tblpY="696"/>
        <w:tblW w:w="0" w:type="auto"/>
        <w:tblLook w:val="04A0" w:firstRow="1" w:lastRow="0" w:firstColumn="1" w:lastColumn="0" w:noHBand="0" w:noVBand="1"/>
      </w:tblPr>
      <w:tblGrid>
        <w:gridCol w:w="375"/>
        <w:gridCol w:w="696"/>
        <w:gridCol w:w="879"/>
      </w:tblGrid>
      <w:tr w:rsidR="00BF3531" w14:paraId="453215C5" w14:textId="77777777" w:rsidTr="00BF3531">
        <w:tc>
          <w:tcPr>
            <w:tcW w:w="0" w:type="auto"/>
          </w:tcPr>
          <w:p w14:paraId="6D930876" w14:textId="77777777" w:rsidR="00BF3531" w:rsidRDefault="00BF3531" w:rsidP="00166DEB">
            <w:pPr>
              <w:tabs>
                <w:tab w:val="center" w:pos="4800"/>
                <w:tab w:val="right" w:pos="9500"/>
              </w:tabs>
              <w:jc w:val="both"/>
              <w:rPr>
                <w:noProof/>
              </w:rPr>
            </w:pPr>
          </w:p>
        </w:tc>
        <w:tc>
          <w:tcPr>
            <w:tcW w:w="0" w:type="auto"/>
          </w:tcPr>
          <w:p w14:paraId="3CB891C0" w14:textId="77777777" w:rsidR="00BF3531" w:rsidRDefault="00BF3531" w:rsidP="00166DEB">
            <w:pPr>
              <w:tabs>
                <w:tab w:val="center" w:pos="4800"/>
                <w:tab w:val="right" w:pos="9500"/>
              </w:tabs>
              <w:jc w:val="both"/>
              <w:rPr>
                <w:noProof/>
              </w:rPr>
            </w:pPr>
            <w:r>
              <w:rPr>
                <w:noProof/>
              </w:rPr>
              <w:t>Рыба</w:t>
            </w:r>
          </w:p>
        </w:tc>
        <w:tc>
          <w:tcPr>
            <w:tcW w:w="0" w:type="auto"/>
          </w:tcPr>
          <w:p w14:paraId="0FBC4865" w14:textId="77777777" w:rsidR="00BF3531" w:rsidRDefault="00BF3531" w:rsidP="00166DEB">
            <w:pPr>
              <w:tabs>
                <w:tab w:val="center" w:pos="4800"/>
                <w:tab w:val="right" w:pos="9500"/>
              </w:tabs>
              <w:jc w:val="both"/>
              <w:rPr>
                <w:noProof/>
              </w:rPr>
            </w:pPr>
            <w:r>
              <w:rPr>
                <w:noProof/>
              </w:rPr>
              <w:t>Свекла</w:t>
            </w:r>
          </w:p>
        </w:tc>
      </w:tr>
      <w:tr w:rsidR="00BF3531" w14:paraId="46311E09" w14:textId="77777777" w:rsidTr="00BF3531">
        <w:tc>
          <w:tcPr>
            <w:tcW w:w="0" w:type="auto"/>
          </w:tcPr>
          <w:p w14:paraId="2D7A008F" w14:textId="77777777" w:rsidR="00BF3531" w:rsidRDefault="00BF3531" w:rsidP="00166DEB">
            <w:pPr>
              <w:tabs>
                <w:tab w:val="center" w:pos="4800"/>
                <w:tab w:val="right" w:pos="9500"/>
              </w:tabs>
              <w:jc w:val="both"/>
              <w:rPr>
                <w:noProof/>
              </w:rPr>
            </w:pPr>
            <w:r>
              <w:rPr>
                <w:noProof/>
              </w:rPr>
              <w:t>A</w:t>
            </w:r>
          </w:p>
        </w:tc>
        <w:tc>
          <w:tcPr>
            <w:tcW w:w="0" w:type="auto"/>
          </w:tcPr>
          <w:p w14:paraId="3C742732" w14:textId="77777777" w:rsidR="00BF3531" w:rsidRDefault="00BF3531" w:rsidP="00166DEB">
            <w:pPr>
              <w:tabs>
                <w:tab w:val="center" w:pos="4800"/>
                <w:tab w:val="right" w:pos="9500"/>
              </w:tabs>
              <w:jc w:val="both"/>
              <w:rPr>
                <w:noProof/>
              </w:rPr>
            </w:pPr>
            <w:r>
              <w:rPr>
                <w:noProof/>
              </w:rPr>
              <w:t>14</w:t>
            </w:r>
          </w:p>
        </w:tc>
        <w:tc>
          <w:tcPr>
            <w:tcW w:w="0" w:type="auto"/>
          </w:tcPr>
          <w:p w14:paraId="4F107A50" w14:textId="77777777" w:rsidR="00BF3531" w:rsidRDefault="00BF3531" w:rsidP="00166DEB">
            <w:pPr>
              <w:tabs>
                <w:tab w:val="center" w:pos="4800"/>
                <w:tab w:val="right" w:pos="9500"/>
              </w:tabs>
              <w:jc w:val="both"/>
              <w:rPr>
                <w:noProof/>
              </w:rPr>
            </w:pPr>
            <w:r>
              <w:rPr>
                <w:noProof/>
              </w:rPr>
              <w:t>2</w:t>
            </w:r>
          </w:p>
        </w:tc>
      </w:tr>
      <w:tr w:rsidR="00BF3531" w14:paraId="2D31A7C9" w14:textId="77777777" w:rsidTr="00BF3531">
        <w:tc>
          <w:tcPr>
            <w:tcW w:w="0" w:type="auto"/>
          </w:tcPr>
          <w:p w14:paraId="655A2A57" w14:textId="77777777" w:rsidR="00BF3531" w:rsidRDefault="00BF3531" w:rsidP="00166DEB">
            <w:pPr>
              <w:tabs>
                <w:tab w:val="center" w:pos="4800"/>
                <w:tab w:val="right" w:pos="9500"/>
              </w:tabs>
              <w:jc w:val="both"/>
              <w:rPr>
                <w:noProof/>
              </w:rPr>
            </w:pPr>
            <w:r>
              <w:rPr>
                <w:noProof/>
              </w:rPr>
              <w:t>B</w:t>
            </w:r>
          </w:p>
        </w:tc>
        <w:tc>
          <w:tcPr>
            <w:tcW w:w="0" w:type="auto"/>
          </w:tcPr>
          <w:p w14:paraId="4F173B19" w14:textId="77777777" w:rsidR="00BF3531" w:rsidRDefault="00BF3531" w:rsidP="00166DEB">
            <w:pPr>
              <w:tabs>
                <w:tab w:val="center" w:pos="4800"/>
                <w:tab w:val="right" w:pos="9500"/>
              </w:tabs>
              <w:jc w:val="both"/>
              <w:rPr>
                <w:noProof/>
              </w:rPr>
            </w:pPr>
            <w:r>
              <w:rPr>
                <w:noProof/>
              </w:rPr>
              <w:t>6</w:t>
            </w:r>
          </w:p>
        </w:tc>
        <w:tc>
          <w:tcPr>
            <w:tcW w:w="0" w:type="auto"/>
          </w:tcPr>
          <w:p w14:paraId="494312B6" w14:textId="77777777" w:rsidR="00BF3531" w:rsidRDefault="00BF3531" w:rsidP="00166DEB">
            <w:pPr>
              <w:tabs>
                <w:tab w:val="center" w:pos="4800"/>
                <w:tab w:val="right" w:pos="9500"/>
              </w:tabs>
              <w:jc w:val="both"/>
              <w:rPr>
                <w:noProof/>
              </w:rPr>
            </w:pPr>
            <w:r>
              <w:rPr>
                <w:noProof/>
              </w:rPr>
              <w:t>6</w:t>
            </w:r>
          </w:p>
        </w:tc>
      </w:tr>
      <w:tr w:rsidR="00BF3531" w14:paraId="72293D04" w14:textId="77777777" w:rsidTr="00BF3531">
        <w:tc>
          <w:tcPr>
            <w:tcW w:w="0" w:type="auto"/>
          </w:tcPr>
          <w:p w14:paraId="64FE916D" w14:textId="77777777" w:rsidR="00BF3531" w:rsidRDefault="00BF3531" w:rsidP="00166DEB">
            <w:pPr>
              <w:tabs>
                <w:tab w:val="center" w:pos="4800"/>
                <w:tab w:val="right" w:pos="9500"/>
              </w:tabs>
              <w:jc w:val="both"/>
              <w:rPr>
                <w:noProof/>
              </w:rPr>
            </w:pPr>
            <w:r>
              <w:rPr>
                <w:noProof/>
              </w:rPr>
              <w:t>C</w:t>
            </w:r>
          </w:p>
        </w:tc>
        <w:tc>
          <w:tcPr>
            <w:tcW w:w="0" w:type="auto"/>
          </w:tcPr>
          <w:p w14:paraId="151DE069" w14:textId="77777777" w:rsidR="00BF3531" w:rsidRDefault="00BF3531" w:rsidP="00166DEB">
            <w:pPr>
              <w:tabs>
                <w:tab w:val="center" w:pos="4800"/>
                <w:tab w:val="right" w:pos="9500"/>
              </w:tabs>
              <w:jc w:val="both"/>
              <w:rPr>
                <w:noProof/>
              </w:rPr>
            </w:pPr>
            <w:r>
              <w:rPr>
                <w:noProof/>
              </w:rPr>
              <w:t>2</w:t>
            </w:r>
          </w:p>
        </w:tc>
        <w:tc>
          <w:tcPr>
            <w:tcW w:w="0" w:type="auto"/>
          </w:tcPr>
          <w:p w14:paraId="3636DF82" w14:textId="77777777" w:rsidR="00BF3531" w:rsidRDefault="00BF3531" w:rsidP="00166DEB">
            <w:pPr>
              <w:tabs>
                <w:tab w:val="center" w:pos="4800"/>
                <w:tab w:val="right" w:pos="9500"/>
              </w:tabs>
              <w:jc w:val="both"/>
              <w:rPr>
                <w:noProof/>
              </w:rPr>
            </w:pPr>
            <w:r>
              <w:rPr>
                <w:noProof/>
              </w:rPr>
              <w:t>4</w:t>
            </w:r>
          </w:p>
        </w:tc>
      </w:tr>
    </w:tbl>
    <w:p w14:paraId="1D16C04F" w14:textId="2E9AC143" w:rsidR="00984E96" w:rsidRDefault="00BF3531" w:rsidP="00166DEB">
      <w:pPr>
        <w:tabs>
          <w:tab w:val="center" w:pos="4800"/>
          <w:tab w:val="right" w:pos="9500"/>
        </w:tabs>
        <w:ind w:firstLine="720"/>
        <w:jc w:val="both"/>
        <w:rPr>
          <w:noProof/>
        </w:rPr>
      </w:pPr>
      <w:r>
        <w:rPr>
          <w:noProof/>
        </w:rPr>
        <w:t xml:space="preserve"> </w:t>
      </w:r>
      <w:r w:rsidR="00984E96">
        <w:rPr>
          <w:noProof/>
        </w:rPr>
        <w:t>К</w:t>
      </w:r>
      <w:r w:rsidR="007E3B0C">
        <w:rPr>
          <w:noProof/>
        </w:rPr>
        <w:t xml:space="preserve">оролевство состоит из четырех островов: A, B, C и D. На находящихся неподалеку друг от друга островах А, В и С ловят рыбу, выращивают свеклу и производят селедку под шубой. </w:t>
      </w:r>
      <w:r>
        <w:rPr>
          <w:noProof/>
        </w:rPr>
        <w:t xml:space="preserve"> </w:t>
      </w:r>
      <w:r w:rsidR="007E3B0C">
        <w:rPr>
          <w:noProof/>
        </w:rPr>
        <w:t xml:space="preserve">На острове D живет король, ежедневно проводящий королевские трапезы на несметное число персон. В связи с этим королевский двор готов покупать селедку под шубой в неограниченных количествах по 10 золотых монет за 1 кг. На всех трех островах технология производства селедки под шубой одинакова: для производства 1 кг этого продукта нужно 0,5 кг рыбы и 0,5 кг свеклы. Ежедневно ресурсы островов пополняются на величины, указанные в таблице справа. Обмен или покупка факторов производства или конечного продукта невозможны.   </w:t>
      </w:r>
    </w:p>
    <w:p w14:paraId="0CDC61B5" w14:textId="77777777" w:rsidR="00984E96" w:rsidRDefault="00984E96" w:rsidP="00166DEB">
      <w:pPr>
        <w:tabs>
          <w:tab w:val="center" w:pos="4800"/>
          <w:tab w:val="right" w:pos="9500"/>
        </w:tabs>
        <w:ind w:firstLine="720"/>
        <w:jc w:val="both"/>
        <w:rPr>
          <w:noProof/>
        </w:rPr>
      </w:pPr>
      <w:r>
        <w:rPr>
          <w:noProof/>
        </w:rPr>
        <w:t xml:space="preserve">а) </w:t>
      </w:r>
      <w:r w:rsidR="007E3B0C">
        <w:rPr>
          <w:i/>
          <w:iCs/>
          <w:noProof/>
        </w:rPr>
        <w:t>Сколько золотых монет ежедневно зарабатывают жители трех островов в сумме?</w:t>
      </w:r>
      <w:r w:rsidR="007E3B0C">
        <w:rPr>
          <w:noProof/>
        </w:rPr>
        <w:t xml:space="preserve">   </w:t>
      </w:r>
    </w:p>
    <w:p w14:paraId="07911EB4" w14:textId="77777777" w:rsidR="00E76F8A" w:rsidRDefault="00984E96" w:rsidP="00166DEB">
      <w:pPr>
        <w:tabs>
          <w:tab w:val="center" w:pos="4800"/>
          <w:tab w:val="right" w:pos="9500"/>
        </w:tabs>
        <w:ind w:firstLine="720"/>
        <w:jc w:val="both"/>
        <w:rPr>
          <w:noProof/>
        </w:rPr>
      </w:pPr>
      <w:r>
        <w:rPr>
          <w:noProof/>
        </w:rPr>
        <w:t xml:space="preserve">б) </w:t>
      </w:r>
      <w:r w:rsidR="007E3B0C">
        <w:rPr>
          <w:noProof/>
        </w:rPr>
        <w:t xml:space="preserve">На острове С изобрели новую секретную технологию, позволяющую получать 1 кг селедки под шубой из 0,8 кг рыбы и 0,2 кг свеклы. </w:t>
      </w:r>
      <w:r w:rsidR="007E3B0C">
        <w:rPr>
          <w:i/>
          <w:iCs/>
          <w:noProof/>
        </w:rPr>
        <w:t>Сколько золотых монет будут ежедневно зарабатывать жители всех трех островов в сумме теперь?</w:t>
      </w:r>
      <w:r w:rsidR="007E3B0C">
        <w:rPr>
          <w:noProof/>
        </w:rPr>
        <w:t xml:space="preserve">   </w:t>
      </w:r>
    </w:p>
    <w:p w14:paraId="46C94A5A" w14:textId="50A6924C" w:rsidR="00E76F8A" w:rsidRDefault="00E76F8A" w:rsidP="00166DEB">
      <w:pPr>
        <w:tabs>
          <w:tab w:val="center" w:pos="4800"/>
          <w:tab w:val="right" w:pos="9500"/>
        </w:tabs>
        <w:ind w:firstLine="720"/>
        <w:jc w:val="both"/>
        <w:rPr>
          <w:noProof/>
        </w:rPr>
      </w:pPr>
      <w:r>
        <w:rPr>
          <w:noProof/>
        </w:rPr>
        <w:t xml:space="preserve">в) </w:t>
      </w:r>
      <w:r w:rsidR="007E3B0C">
        <w:rPr>
          <w:noProof/>
        </w:rPr>
        <w:t xml:space="preserve">Изобретатели острова С готовы продать новую секретную технологию из пункта б) на другие острова. </w:t>
      </w:r>
      <w:r w:rsidR="007E3B0C">
        <w:rPr>
          <w:i/>
          <w:iCs/>
          <w:noProof/>
        </w:rPr>
        <w:t>Какую максимальную сумму будет готов заплатить за технологию остров А, чтобы эта инвестиция окупилась за год?</w:t>
      </w:r>
      <w:r w:rsidR="007E3B0C">
        <w:rPr>
          <w:noProof/>
        </w:rPr>
        <w:t xml:space="preserve"> Считайте, что в году 365 дней.   </w:t>
      </w:r>
    </w:p>
    <w:p w14:paraId="7D9D0968" w14:textId="4479968B" w:rsidR="00984E96" w:rsidRDefault="00E76F8A" w:rsidP="00166DEB">
      <w:pPr>
        <w:tabs>
          <w:tab w:val="center" w:pos="4800"/>
          <w:tab w:val="right" w:pos="9500"/>
        </w:tabs>
        <w:ind w:firstLine="720"/>
        <w:jc w:val="both"/>
        <w:rPr>
          <w:noProof/>
        </w:rPr>
      </w:pPr>
      <w:r>
        <w:rPr>
          <w:noProof/>
        </w:rPr>
        <w:t xml:space="preserve">г) </w:t>
      </w:r>
      <w:r w:rsidR="007E3B0C">
        <w:rPr>
          <w:i/>
          <w:iCs/>
          <w:noProof/>
        </w:rPr>
        <w:t xml:space="preserve">Какую максимальную сумму будет готов заплатить за ту же технологию остров В, чтобы эта инвестиция окупилась за год? </w:t>
      </w:r>
      <w:r w:rsidR="007E3B0C">
        <w:rPr>
          <w:noProof/>
        </w:rPr>
        <w:t xml:space="preserve">   </w:t>
      </w:r>
    </w:p>
    <w:p w14:paraId="2F9DB741" w14:textId="5FE1C958" w:rsidR="00E76F8A" w:rsidRDefault="00E76F8A" w:rsidP="00166DEB">
      <w:pPr>
        <w:tabs>
          <w:tab w:val="center" w:pos="4800"/>
          <w:tab w:val="right" w:pos="9500"/>
        </w:tabs>
        <w:ind w:firstLine="720"/>
        <w:jc w:val="both"/>
        <w:rPr>
          <w:noProof/>
        </w:rPr>
      </w:pPr>
      <w:r>
        <w:rPr>
          <w:noProof/>
        </w:rPr>
        <w:t>д</w:t>
      </w:r>
      <w:r w:rsidR="00984E96">
        <w:rPr>
          <w:noProof/>
        </w:rPr>
        <w:t xml:space="preserve">) </w:t>
      </w:r>
      <w:r w:rsidR="007E3B0C">
        <w:rPr>
          <w:noProof/>
        </w:rPr>
        <w:t xml:space="preserve">Обозначим через </w:t>
      </w:r>
      <w:r w:rsidR="007E3B0C">
        <w:rPr>
          <w:noProof/>
          <w:position w:val="-14"/>
        </w:rPr>
        <w:object w:dxaOrig="380" w:dyaOrig="380" w14:anchorId="23A15EE9">
          <v:shape id="_x0000_i1065" type="#_x0000_t75" style="width:17.6pt;height:17.6pt" o:ole="">
            <v:imagedata r:id="rId89" o:title=""/>
          </v:shape>
          <o:OLEObject Type="Embed" ProgID="Equation.3" ShapeID="_x0000_i1065" DrawAspect="Content" ObjectID="_1299175541" r:id="rId90"/>
        </w:object>
      </w:r>
      <w:r w:rsidR="007E3B0C">
        <w:rPr>
          <w:noProof/>
        </w:rPr>
        <w:t xml:space="preserve"> технологию производства селедки под шубой, при которой на производство 1 кг селедки под шубой требуется </w:t>
      </w:r>
      <w:r w:rsidR="007E3B0C">
        <w:rPr>
          <w:noProof/>
          <w:position w:val="-6"/>
        </w:rPr>
        <w:object w:dxaOrig="200" w:dyaOrig="220" w14:anchorId="00C2E611">
          <v:shape id="_x0000_i1066" type="#_x0000_t75" style="width:10.4pt;height:11.2pt" o:ole="">
            <v:imagedata r:id="rId91" o:title=""/>
          </v:shape>
          <o:OLEObject Type="Embed" ProgID="Equation.3" ShapeID="_x0000_i1066" DrawAspect="Content" ObjectID="_1299175542" r:id="rId92"/>
        </w:object>
      </w:r>
      <w:r w:rsidR="007E3B0C">
        <w:rPr>
          <w:noProof/>
        </w:rPr>
        <w:t xml:space="preserve"> кг рыбы и </w:t>
      </w:r>
      <w:r w:rsidR="007E3B0C">
        <w:rPr>
          <w:noProof/>
          <w:position w:val="-10"/>
        </w:rPr>
        <w:object w:dxaOrig="220" w:dyaOrig="260" w14:anchorId="5000D059">
          <v:shape id="_x0000_i1067" type="#_x0000_t75" style="width:11.2pt;height:12.8pt" o:ole="">
            <v:imagedata r:id="rId93" o:title=""/>
          </v:shape>
          <o:OLEObject Type="Embed" ProgID="Equation.3" ShapeID="_x0000_i1067" DrawAspect="Content" ObjectID="_1299175543" r:id="rId94"/>
        </w:object>
      </w:r>
      <w:r w:rsidR="007E3B0C">
        <w:rPr>
          <w:noProof/>
        </w:rPr>
        <w:t xml:space="preserve"> кг свеклы, где </w:t>
      </w:r>
      <w:r w:rsidR="004073D5">
        <w:rPr>
          <w:noProof/>
          <w:lang w:val="en-US"/>
        </w:rPr>
        <w:t xml:space="preserve">x≥0, y≥0. </w:t>
      </w:r>
      <w:r w:rsidR="007E3B0C">
        <w:rPr>
          <w:noProof/>
        </w:rPr>
        <w:t xml:space="preserve">Назовем технологию </w:t>
      </w:r>
      <w:r w:rsidR="007E3B0C">
        <w:rPr>
          <w:noProof/>
          <w:position w:val="-14"/>
        </w:rPr>
        <w:object w:dxaOrig="380" w:dyaOrig="380" w14:anchorId="53F3CB60">
          <v:shape id="_x0000_i1068" type="#_x0000_t75" style="width:17.6pt;height:17.6pt" o:ole="">
            <v:imagedata r:id="rId95" o:title=""/>
          </v:shape>
          <o:OLEObject Type="Embed" ProgID="Equation.3" ShapeID="_x0000_i1068" DrawAspect="Content" ObjectID="_1299175544" r:id="rId96"/>
        </w:object>
      </w:r>
      <w:r w:rsidR="007E3B0C">
        <w:rPr>
          <w:noProof/>
        </w:rPr>
        <w:t xml:space="preserve"> </w:t>
      </w:r>
      <w:r w:rsidR="007E3B0C">
        <w:rPr>
          <w:i/>
          <w:iCs/>
          <w:noProof/>
        </w:rPr>
        <w:t>стандартной</w:t>
      </w:r>
      <w:r w:rsidR="007E3B0C">
        <w:rPr>
          <w:noProof/>
        </w:rPr>
        <w:t xml:space="preserve">, если </w:t>
      </w:r>
      <w:r w:rsidR="007E3B0C">
        <w:rPr>
          <w:noProof/>
          <w:position w:val="-10"/>
        </w:rPr>
        <w:object w:dxaOrig="880" w:dyaOrig="320" w14:anchorId="4ACDF7AB">
          <v:shape id="_x0000_i1069" type="#_x0000_t75" style="width:44pt;height:16pt" o:ole="">
            <v:imagedata r:id="rId97" o:title=""/>
          </v:shape>
          <o:OLEObject Type="Embed" ProgID="Equation.3" ShapeID="_x0000_i1069" DrawAspect="Content" ObjectID="_1299175545" r:id="rId98"/>
        </w:object>
      </w:r>
      <w:r w:rsidR="007E3B0C">
        <w:rPr>
          <w:noProof/>
        </w:rPr>
        <w:t>. Например, обе технологии, о которых шла речь в предыдущих пунктах, являются стандартными.</w:t>
      </w:r>
    </w:p>
    <w:p w14:paraId="7B1F3638" w14:textId="24658F16" w:rsidR="007E3B0C" w:rsidRDefault="007E3B0C" w:rsidP="00166DEB">
      <w:pPr>
        <w:tabs>
          <w:tab w:val="center" w:pos="4800"/>
          <w:tab w:val="right" w:pos="9500"/>
        </w:tabs>
        <w:ind w:firstLine="720"/>
        <w:jc w:val="both"/>
        <w:rPr>
          <w:noProof/>
        </w:rPr>
      </w:pPr>
      <w:r>
        <w:rPr>
          <w:noProof/>
        </w:rPr>
        <w:t xml:space="preserve">Изобретатели острова С открыли все возможные стандартные технологии. </w:t>
      </w:r>
      <w:r>
        <w:rPr>
          <w:i/>
          <w:iCs/>
          <w:noProof/>
        </w:rPr>
        <w:t>Сколько золотых в день будет зарабатывать остров С?</w:t>
      </w:r>
      <w:r>
        <w:rPr>
          <w:noProof/>
        </w:rPr>
        <w:t xml:space="preserve"> </w:t>
      </w:r>
    </w:p>
    <w:p w14:paraId="7770022B" w14:textId="77777777" w:rsidR="007E3B0C" w:rsidRDefault="007E3B0C" w:rsidP="00166DEB">
      <w:pPr>
        <w:tabs>
          <w:tab w:val="center" w:pos="4800"/>
          <w:tab w:val="right" w:pos="9500"/>
        </w:tabs>
        <w:ind w:firstLine="720"/>
        <w:jc w:val="both"/>
        <w:rPr>
          <w:noProof/>
        </w:rPr>
      </w:pPr>
    </w:p>
    <w:p w14:paraId="596EB0E3" w14:textId="12D3436C" w:rsidR="004C6956" w:rsidRPr="004C6956" w:rsidRDefault="004C6956" w:rsidP="00166DEB">
      <w:pPr>
        <w:tabs>
          <w:tab w:val="center" w:pos="4800"/>
          <w:tab w:val="right" w:pos="9500"/>
        </w:tabs>
        <w:jc w:val="both"/>
        <w:rPr>
          <w:b/>
          <w:noProof/>
        </w:rPr>
      </w:pPr>
      <w:r w:rsidRPr="002C7C74">
        <w:rPr>
          <w:b/>
          <w:noProof/>
        </w:rPr>
        <w:t>Решение:</w:t>
      </w:r>
    </w:p>
    <w:p w14:paraId="0684D3A1" w14:textId="77777777" w:rsidR="004C6956" w:rsidRPr="00B44B0A" w:rsidRDefault="004C6956" w:rsidP="00166DEB">
      <w:pPr>
        <w:jc w:val="both"/>
      </w:pPr>
      <w:r w:rsidRPr="00B44B0A">
        <w:t xml:space="preserve">а) </w:t>
      </w:r>
      <w:r>
        <w:t>(</w:t>
      </w:r>
      <w:r w:rsidRPr="00B44B0A">
        <w:rPr>
          <w:b/>
        </w:rPr>
        <w:t>3 балла</w:t>
      </w:r>
      <w:r>
        <w:t xml:space="preserve">) </w:t>
      </w:r>
      <w:r w:rsidRPr="00B44B0A">
        <w:t xml:space="preserve">Сколько золотых монет ежедневно зарабатывают жители всех </w:t>
      </w:r>
      <w:proofErr w:type="spellStart"/>
      <w:r w:rsidRPr="00B44B0A">
        <w:t>трех</w:t>
      </w:r>
      <w:proofErr w:type="spellEnd"/>
      <w:r w:rsidRPr="00B44B0A">
        <w:t xml:space="preserve"> островов в сумме?</w:t>
      </w:r>
    </w:p>
    <w:p w14:paraId="4DCE427A" w14:textId="132D3408" w:rsidR="004C6956" w:rsidRDefault="004C6956" w:rsidP="00166DEB">
      <w:pPr>
        <w:jc w:val="both"/>
      </w:pPr>
      <w:r w:rsidRPr="00B44B0A">
        <w:rPr>
          <w:b/>
        </w:rPr>
        <w:t>Ответ: 200</w:t>
      </w:r>
      <w:r w:rsidRPr="00B44B0A">
        <w:t>.</w:t>
      </w:r>
    </w:p>
    <w:p w14:paraId="08237C5B" w14:textId="6F7F825E" w:rsidR="004C6956" w:rsidRDefault="004C6956" w:rsidP="00166DEB">
      <w:pPr>
        <w:jc w:val="both"/>
      </w:pPr>
      <w:r>
        <w:t xml:space="preserve">С помощью имеющейся технологии на острове А смогут изготовить 4кг </w:t>
      </w:r>
      <w:proofErr w:type="spellStart"/>
      <w:r>
        <w:t>селедки</w:t>
      </w:r>
      <w:proofErr w:type="spellEnd"/>
      <w:r>
        <w:t xml:space="preserve"> под шубой, на острове </w:t>
      </w:r>
      <w:r>
        <w:rPr>
          <w:lang w:val="en-US"/>
        </w:rPr>
        <w:t>B</w:t>
      </w:r>
      <w:r w:rsidRPr="000B78AA">
        <w:t xml:space="preserve"> </w:t>
      </w:r>
      <w:r>
        <w:t>–</w:t>
      </w:r>
      <w:r w:rsidRPr="000B78AA">
        <w:t xml:space="preserve"> 12</w:t>
      </w:r>
      <w:r>
        <w:t xml:space="preserve">кг, на острове </w:t>
      </w:r>
      <w:r>
        <w:rPr>
          <w:lang w:val="en-US"/>
        </w:rPr>
        <w:t>C</w:t>
      </w:r>
      <w:r w:rsidRPr="000B78AA">
        <w:t xml:space="preserve"> </w:t>
      </w:r>
      <w:r>
        <w:t>–</w:t>
      </w:r>
      <w:r w:rsidRPr="000B78AA">
        <w:t xml:space="preserve"> 4</w:t>
      </w:r>
      <w:r>
        <w:t xml:space="preserve">кг. Следовательно, в сумме три острова продадут 20кг </w:t>
      </w:r>
      <w:proofErr w:type="spellStart"/>
      <w:r>
        <w:t>селедки</w:t>
      </w:r>
      <w:proofErr w:type="spellEnd"/>
      <w:r>
        <w:t xml:space="preserve"> под шубой и выручат за это 200 золотых монет.</w:t>
      </w:r>
    </w:p>
    <w:p w14:paraId="30539FFB" w14:textId="77777777" w:rsidR="004C6956" w:rsidRDefault="004C6956" w:rsidP="00166DEB">
      <w:pPr>
        <w:jc w:val="both"/>
      </w:pPr>
    </w:p>
    <w:p w14:paraId="4831D433" w14:textId="77777777" w:rsidR="004C6956" w:rsidRDefault="004C6956" w:rsidP="00166DEB">
      <w:pPr>
        <w:jc w:val="both"/>
      </w:pPr>
      <w:r w:rsidRPr="00B44B0A">
        <w:t xml:space="preserve">б) </w:t>
      </w:r>
      <w:r>
        <w:t>(</w:t>
      </w:r>
      <w:r w:rsidRPr="004C2D33">
        <w:rPr>
          <w:b/>
        </w:rPr>
        <w:t>3 балла</w:t>
      </w:r>
      <w:r>
        <w:t xml:space="preserve">) </w:t>
      </w:r>
      <w:r w:rsidRPr="00B44B0A">
        <w:t xml:space="preserve">На острове С изобрели новую секретную технологию, позволяющую получать 1 кг селёдки под шубой из 0,8кг рыбы и 0,2кг свёклы.  </w:t>
      </w:r>
    </w:p>
    <w:p w14:paraId="791DD993" w14:textId="3AA67255" w:rsidR="004C6956" w:rsidRPr="00B44B0A" w:rsidRDefault="004C6956" w:rsidP="00166DEB">
      <w:pPr>
        <w:jc w:val="both"/>
      </w:pPr>
      <w:r w:rsidRPr="00B44B0A">
        <w:t xml:space="preserve">Сколько золотых монет будут ежедневно зарабатывать жители всех </w:t>
      </w:r>
      <w:proofErr w:type="spellStart"/>
      <w:r w:rsidRPr="00B44B0A">
        <w:t>трех</w:t>
      </w:r>
      <w:proofErr w:type="spellEnd"/>
      <w:r w:rsidRPr="00B44B0A">
        <w:t xml:space="preserve"> островов в сумме теперь?</w:t>
      </w:r>
    </w:p>
    <w:p w14:paraId="0930C994" w14:textId="77777777" w:rsidR="004C6956" w:rsidRDefault="004C6956" w:rsidP="00166DEB">
      <w:pPr>
        <w:jc w:val="both"/>
      </w:pPr>
      <w:r w:rsidRPr="00B44B0A">
        <w:rPr>
          <w:b/>
        </w:rPr>
        <w:t>Ответ: 200</w:t>
      </w:r>
      <w:r w:rsidRPr="00B44B0A">
        <w:t>.</w:t>
      </w:r>
    </w:p>
    <w:p w14:paraId="2FB1D8E8" w14:textId="2AF62C0C" w:rsidR="004C6956" w:rsidRDefault="004C6956" w:rsidP="00166DEB">
      <w:pPr>
        <w:jc w:val="both"/>
      </w:pPr>
      <w:r>
        <w:t xml:space="preserve">Остров С не будет использовать новую технологию, поскольку рыбы на острове С меньше, чем </w:t>
      </w:r>
      <w:proofErr w:type="spellStart"/>
      <w:r>
        <w:t>свеклы</w:t>
      </w:r>
      <w:proofErr w:type="spellEnd"/>
      <w:r>
        <w:t xml:space="preserve">, начальная технология использует оба ресурса в одинаковой пропорции, а новая технология требует рыбы больше, чем </w:t>
      </w:r>
      <w:proofErr w:type="spellStart"/>
      <w:r>
        <w:t>свеклы</w:t>
      </w:r>
      <w:proofErr w:type="spellEnd"/>
      <w:r>
        <w:t xml:space="preserve">. Таким образом, суммарный доход </w:t>
      </w:r>
      <w:proofErr w:type="spellStart"/>
      <w:r>
        <w:t>трех</w:t>
      </w:r>
      <w:proofErr w:type="spellEnd"/>
      <w:r>
        <w:t xml:space="preserve"> островов останется прежним.</w:t>
      </w:r>
    </w:p>
    <w:p w14:paraId="1E7CFD80" w14:textId="77777777" w:rsidR="004C6956" w:rsidRPr="00B44B0A" w:rsidRDefault="004C6956" w:rsidP="00166DEB">
      <w:pPr>
        <w:jc w:val="both"/>
      </w:pPr>
    </w:p>
    <w:p w14:paraId="54DB0137" w14:textId="77777777" w:rsidR="004C6956" w:rsidRPr="00B44B0A" w:rsidRDefault="004C6956" w:rsidP="00166DEB">
      <w:pPr>
        <w:jc w:val="both"/>
      </w:pPr>
      <w:r w:rsidRPr="00B44B0A">
        <w:t xml:space="preserve">в) </w:t>
      </w:r>
      <w:r>
        <w:t>(</w:t>
      </w:r>
      <w:r w:rsidRPr="000F2AE2">
        <w:rPr>
          <w:b/>
        </w:rPr>
        <w:t>4 балла</w:t>
      </w:r>
      <w:r>
        <w:t xml:space="preserve">) </w:t>
      </w:r>
      <w:r w:rsidRPr="00B44B0A">
        <w:t xml:space="preserve">Изобретатели острова С готовы продать новую секретную технологию из пункта б) на другие острова. Какую максимальную сумму будет готов заплатить за технологию </w:t>
      </w:r>
      <w:r w:rsidRPr="00B44B0A">
        <w:lastRenderedPageBreak/>
        <w:t>остров А, чтобы эта инвестиция окупилась за год? Считайте, что в году 365 дней.</w:t>
      </w:r>
    </w:p>
    <w:p w14:paraId="70CA7903" w14:textId="77777777" w:rsidR="004C6956" w:rsidRDefault="004C6956" w:rsidP="00166DEB">
      <w:pPr>
        <w:jc w:val="both"/>
      </w:pPr>
      <w:r w:rsidRPr="00B44B0A">
        <w:rPr>
          <w:b/>
        </w:rPr>
        <w:t>Ответ: 21900</w:t>
      </w:r>
      <w:r w:rsidRPr="00B44B0A">
        <w:t>.</w:t>
      </w:r>
    </w:p>
    <w:p w14:paraId="229166B9" w14:textId="4104867A" w:rsidR="004C6956" w:rsidRDefault="004C6956" w:rsidP="00166DEB">
      <w:pPr>
        <w:jc w:val="both"/>
      </w:pPr>
      <w:r>
        <w:t xml:space="preserve">Острову А использование новой технологии с острова С строго выгоднее, чем использование старой технологии. При использовании в чистом виде и одной, и другой технологии  ограничением является количество </w:t>
      </w:r>
      <w:proofErr w:type="spellStart"/>
      <w:r>
        <w:t>свеклы</w:t>
      </w:r>
      <w:proofErr w:type="spellEnd"/>
      <w:r>
        <w:t xml:space="preserve"> на острове. Однако новая технология расходует </w:t>
      </w:r>
      <w:proofErr w:type="spellStart"/>
      <w:r>
        <w:t>свеклу</w:t>
      </w:r>
      <w:proofErr w:type="spellEnd"/>
      <w:r>
        <w:t xml:space="preserve"> экономнее. С помощью первой технологии можно было произвести 4 кг </w:t>
      </w:r>
      <w:proofErr w:type="spellStart"/>
      <w:r>
        <w:t>селедки</w:t>
      </w:r>
      <w:proofErr w:type="spellEnd"/>
      <w:r>
        <w:t xml:space="preserve"> под шубой, с помощью второй – 10 кг. Следовательно, максимальный выигрыш, который может получить остров А от использования новой технологии, равен 60 золотым монетам в день. За год это </w:t>
      </w:r>
      <w:proofErr w:type="spellStart"/>
      <w:r>
        <w:t>принесет</w:t>
      </w:r>
      <w:proofErr w:type="spellEnd"/>
      <w:r>
        <w:t xml:space="preserve"> дополнительную прибыль в размере 21900 монет. Именно столько остров А готов заплатить за эту технологию.</w:t>
      </w:r>
    </w:p>
    <w:p w14:paraId="09B95394" w14:textId="77777777" w:rsidR="004C6956" w:rsidRPr="00B44B0A" w:rsidRDefault="004C6956" w:rsidP="00166DEB">
      <w:pPr>
        <w:jc w:val="both"/>
      </w:pPr>
    </w:p>
    <w:p w14:paraId="3F1E79C9" w14:textId="77777777" w:rsidR="004C6956" w:rsidRPr="00B44B0A" w:rsidRDefault="004C6956" w:rsidP="00166DEB">
      <w:pPr>
        <w:jc w:val="both"/>
      </w:pPr>
      <w:r w:rsidRPr="00B44B0A">
        <w:t xml:space="preserve">г) </w:t>
      </w:r>
      <w:r>
        <w:t>(</w:t>
      </w:r>
      <w:r w:rsidRPr="000F2AE2">
        <w:rPr>
          <w:b/>
        </w:rPr>
        <w:t>4 балла</w:t>
      </w:r>
      <w:r>
        <w:t xml:space="preserve">) </w:t>
      </w:r>
      <w:r w:rsidRPr="00B44B0A">
        <w:t>Изобретатели острова С готовы продать новую секретную технологию из пункта б) на другие острова. Какую максимальную сумму будет готов заплатить за технологию остров В, чтобы эта инвестиция окупилась за год? Считайте, что в году 365 дней.</w:t>
      </w:r>
    </w:p>
    <w:p w14:paraId="0F32DECD" w14:textId="77777777" w:rsidR="004C6956" w:rsidRDefault="004C6956" w:rsidP="00166DEB">
      <w:pPr>
        <w:jc w:val="both"/>
      </w:pPr>
      <w:r w:rsidRPr="00B44B0A">
        <w:rPr>
          <w:b/>
        </w:rPr>
        <w:t>Ответ: 0</w:t>
      </w:r>
      <w:r w:rsidRPr="00B44B0A">
        <w:t>.</w:t>
      </w:r>
    </w:p>
    <w:p w14:paraId="2D9A1C97" w14:textId="77777777" w:rsidR="004C6956" w:rsidRDefault="004C6956" w:rsidP="00166DEB">
      <w:pPr>
        <w:jc w:val="both"/>
      </w:pPr>
      <w:r w:rsidRPr="000F2AE2">
        <w:rPr>
          <w:b/>
        </w:rPr>
        <w:t>Решение</w:t>
      </w:r>
      <w:r>
        <w:t xml:space="preserve">: На острове В новая технология использоваться не будет, так как более 12кг </w:t>
      </w:r>
      <w:proofErr w:type="spellStart"/>
      <w:r>
        <w:t>селедки</w:t>
      </w:r>
      <w:proofErr w:type="spellEnd"/>
      <w:r>
        <w:t xml:space="preserve"> под шубой на острове В с помощью двух этих технологий не получится произвести никаким образом, а 12кг можно произвести с помощью старой технологии. Значит, остров В не согласится платить за новую технологию ничего. </w:t>
      </w:r>
    </w:p>
    <w:p w14:paraId="25C7F8F5" w14:textId="77777777" w:rsidR="004C6956" w:rsidRPr="00B44B0A" w:rsidRDefault="004C6956" w:rsidP="00166DEB">
      <w:pPr>
        <w:jc w:val="both"/>
      </w:pPr>
    </w:p>
    <w:p w14:paraId="0C479697" w14:textId="77777777" w:rsidR="004C6956" w:rsidRPr="00B44B0A" w:rsidRDefault="004C6956" w:rsidP="00166DEB">
      <w:pPr>
        <w:jc w:val="both"/>
      </w:pPr>
      <w:r>
        <w:t>д</w:t>
      </w:r>
      <w:r w:rsidRPr="00B44B0A">
        <w:t xml:space="preserve">) </w:t>
      </w:r>
      <w:r>
        <w:t>(</w:t>
      </w:r>
      <w:r w:rsidRPr="00750453">
        <w:rPr>
          <w:b/>
        </w:rPr>
        <w:t>6 баллов</w:t>
      </w:r>
      <w:r>
        <w:t xml:space="preserve">) </w:t>
      </w:r>
      <w:r w:rsidRPr="00B44B0A">
        <w:t xml:space="preserve">Обозначим через </w:t>
      </w:r>
      <w:proofErr w:type="spellStart"/>
      <w:r w:rsidRPr="00B44B0A">
        <w:rPr>
          <w:b/>
          <w:i/>
          <w:lang w:val="en-US"/>
        </w:rPr>
        <w:t>T</w:t>
      </w:r>
      <w:r w:rsidRPr="00B44B0A">
        <w:rPr>
          <w:b/>
          <w:i/>
          <w:vertAlign w:val="subscript"/>
          <w:lang w:val="en-US"/>
        </w:rPr>
        <w:t>x</w:t>
      </w:r>
      <w:proofErr w:type="spellEnd"/>
      <w:r w:rsidRPr="00B44B0A">
        <w:rPr>
          <w:b/>
          <w:i/>
          <w:vertAlign w:val="subscript"/>
        </w:rPr>
        <w:t>,</w:t>
      </w:r>
      <w:r w:rsidRPr="00B44B0A">
        <w:rPr>
          <w:b/>
          <w:i/>
          <w:vertAlign w:val="subscript"/>
          <w:lang w:val="en-US"/>
        </w:rPr>
        <w:t>y</w:t>
      </w:r>
      <w:r w:rsidRPr="00B44B0A">
        <w:t xml:space="preserve"> технологию производства селёдки под шубой, при которой на производство 1 кг селёдки под шубой требуется </w:t>
      </w:r>
      <w:r w:rsidRPr="00B44B0A">
        <w:rPr>
          <w:b/>
          <w:i/>
          <w:lang w:val="en-US"/>
        </w:rPr>
        <w:t>x</w:t>
      </w:r>
      <w:r w:rsidRPr="00B44B0A">
        <w:t xml:space="preserve"> кг рыбы и </w:t>
      </w:r>
      <w:r w:rsidRPr="00B44B0A">
        <w:rPr>
          <w:b/>
          <w:i/>
          <w:lang w:val="en-US"/>
        </w:rPr>
        <w:t>y</w:t>
      </w:r>
      <w:r w:rsidRPr="00B44B0A">
        <w:t xml:space="preserve"> кг свёклы, где </w:t>
      </w:r>
      <w:r w:rsidRPr="00B44B0A">
        <w:rPr>
          <w:lang w:val="en-US"/>
        </w:rPr>
        <w:t>x</w:t>
      </w:r>
      <w:r w:rsidRPr="00B44B0A">
        <w:t xml:space="preserve">≥0, </w:t>
      </w:r>
      <w:r w:rsidRPr="00B44B0A">
        <w:rPr>
          <w:lang w:val="en-US"/>
        </w:rPr>
        <w:t>y</w:t>
      </w:r>
      <w:r w:rsidRPr="00B44B0A">
        <w:t xml:space="preserve">≥0.  </w:t>
      </w:r>
      <w:proofErr w:type="spellStart"/>
      <w:r w:rsidRPr="00B44B0A">
        <w:t>Назовем</w:t>
      </w:r>
      <w:proofErr w:type="spellEnd"/>
      <w:r w:rsidRPr="00B44B0A">
        <w:t xml:space="preserve"> технологию </w:t>
      </w:r>
      <w:proofErr w:type="spellStart"/>
      <w:r w:rsidRPr="00B44B0A">
        <w:rPr>
          <w:b/>
          <w:i/>
          <w:lang w:val="en-US"/>
        </w:rPr>
        <w:t>T</w:t>
      </w:r>
      <w:r w:rsidRPr="00B44B0A">
        <w:rPr>
          <w:b/>
          <w:i/>
          <w:vertAlign w:val="subscript"/>
          <w:lang w:val="en-US"/>
        </w:rPr>
        <w:t>x</w:t>
      </w:r>
      <w:proofErr w:type="spellEnd"/>
      <w:r w:rsidRPr="00B44B0A">
        <w:rPr>
          <w:b/>
          <w:i/>
          <w:vertAlign w:val="subscript"/>
        </w:rPr>
        <w:t>,</w:t>
      </w:r>
      <w:r w:rsidRPr="00B44B0A">
        <w:rPr>
          <w:b/>
          <w:i/>
          <w:vertAlign w:val="subscript"/>
          <w:lang w:val="en-US"/>
        </w:rPr>
        <w:t>y</w:t>
      </w:r>
      <w:r w:rsidRPr="00B44B0A">
        <w:t xml:space="preserve"> </w:t>
      </w:r>
      <w:r w:rsidRPr="00B44B0A">
        <w:rPr>
          <w:b/>
          <w:i/>
        </w:rPr>
        <w:t>стандартной</w:t>
      </w:r>
      <w:r w:rsidRPr="00B44B0A">
        <w:t xml:space="preserve">, если </w:t>
      </w:r>
      <w:r w:rsidRPr="00B44B0A">
        <w:rPr>
          <w:lang w:val="en-US"/>
        </w:rPr>
        <w:t>x</w:t>
      </w:r>
      <w:r w:rsidRPr="00B44B0A">
        <w:t>+</w:t>
      </w:r>
      <w:r w:rsidRPr="00B44B0A">
        <w:rPr>
          <w:lang w:val="en-US"/>
        </w:rPr>
        <w:t>y</w:t>
      </w:r>
      <w:r w:rsidRPr="00B44B0A">
        <w:t>=1. Например, обе технологии, о которых шла речь в предыдущих пунктах, являются стандартными. Изобретатели острова С открыли все стандартные технологии. Сколько золотых в день будет зарабатывать остров С?</w:t>
      </w:r>
    </w:p>
    <w:p w14:paraId="3168C824" w14:textId="77777777" w:rsidR="004C6956" w:rsidRPr="00B44B0A" w:rsidRDefault="004C6956" w:rsidP="00166DEB">
      <w:pPr>
        <w:jc w:val="both"/>
      </w:pPr>
      <w:r w:rsidRPr="00B44B0A">
        <w:rPr>
          <w:b/>
        </w:rPr>
        <w:t>Ответ: 60</w:t>
      </w:r>
      <w:r w:rsidRPr="00B44B0A">
        <w:t>.</w:t>
      </w:r>
    </w:p>
    <w:p w14:paraId="1BD2EA24" w14:textId="2A1E69DC" w:rsidR="004C6956" w:rsidRPr="00B44B0A" w:rsidRDefault="004C6956" w:rsidP="00166DEB">
      <w:pPr>
        <w:jc w:val="both"/>
      </w:pPr>
      <w:r w:rsidRPr="00B44B0A">
        <w:rPr>
          <w:b/>
        </w:rPr>
        <w:t>Решение 1</w:t>
      </w:r>
      <w:r>
        <w:rPr>
          <w:b/>
        </w:rPr>
        <w:t xml:space="preserve">. </w:t>
      </w:r>
      <w:r w:rsidRPr="00B44B0A">
        <w:t>Так как на острове С открыты все стандартные технологии, то открыта в том числе и та, при которой ресурсы острова будут израсходованы без остатка, то есть из 2 кг рыбы и 4 кг свёклы будет произведено 6 кг селёдки под шубой. Тогда остров С получит 60 золотых монет. Очевидно, что ни одна стандартная технология не позволит произвести более 6 кг селёдки под шубой. Значит, более 60 золотых монет выручить не получится.</w:t>
      </w:r>
    </w:p>
    <w:p w14:paraId="056D317C" w14:textId="22885C0B" w:rsidR="004C6956" w:rsidRPr="00B44B0A" w:rsidRDefault="004C6956" w:rsidP="00166DEB">
      <w:pPr>
        <w:jc w:val="both"/>
      </w:pPr>
      <w:r w:rsidRPr="00B44B0A">
        <w:rPr>
          <w:b/>
        </w:rPr>
        <w:t>Решение 2</w:t>
      </w:r>
      <w:r>
        <w:rPr>
          <w:b/>
        </w:rPr>
        <w:t xml:space="preserve">. </w:t>
      </w:r>
      <w:r w:rsidRPr="00B44B0A">
        <w:t xml:space="preserve">Пусть </w:t>
      </w:r>
      <w:r w:rsidRPr="00B44B0A">
        <w:rPr>
          <w:lang w:val="en-US"/>
        </w:rPr>
        <w:t>π</w:t>
      </w:r>
      <w:r w:rsidRPr="00B44B0A">
        <w:t xml:space="preserve"> (</w:t>
      </w:r>
      <w:r w:rsidRPr="00B44B0A">
        <w:rPr>
          <w:lang w:val="en-US"/>
        </w:rPr>
        <w:t>x</w:t>
      </w:r>
      <w:r w:rsidRPr="00B44B0A">
        <w:t xml:space="preserve">) – заработок острова С при использовании стандартной технологии </w:t>
      </w:r>
      <w:proofErr w:type="spellStart"/>
      <w:r w:rsidRPr="00B44B0A">
        <w:rPr>
          <w:b/>
          <w:i/>
          <w:lang w:val="en-US"/>
        </w:rPr>
        <w:t>T</w:t>
      </w:r>
      <w:r w:rsidRPr="00B44B0A">
        <w:rPr>
          <w:b/>
          <w:i/>
          <w:vertAlign w:val="subscript"/>
          <w:lang w:val="en-US"/>
        </w:rPr>
        <w:t>x</w:t>
      </w:r>
      <w:proofErr w:type="spellEnd"/>
      <w:r w:rsidRPr="00B44B0A">
        <w:rPr>
          <w:b/>
          <w:i/>
          <w:vertAlign w:val="subscript"/>
        </w:rPr>
        <w:t>,1-</w:t>
      </w:r>
      <w:r w:rsidRPr="00B44B0A">
        <w:rPr>
          <w:b/>
          <w:i/>
          <w:vertAlign w:val="subscript"/>
          <w:lang w:val="en-US"/>
        </w:rPr>
        <w:t>x</w:t>
      </w:r>
      <w:r w:rsidRPr="00B44B0A">
        <w:t xml:space="preserve"> . Заметим, что </w:t>
      </w:r>
      <w:r w:rsidRPr="00B44B0A">
        <w:rPr>
          <w:lang w:val="en-US"/>
        </w:rPr>
        <w:t>π</w:t>
      </w:r>
      <w:r w:rsidRPr="00B44B0A">
        <w:t xml:space="preserve"> (</w:t>
      </w:r>
      <w:r w:rsidRPr="00B44B0A">
        <w:rPr>
          <w:lang w:val="en-US"/>
        </w:rPr>
        <w:t>x</w:t>
      </w:r>
      <w:r w:rsidRPr="00B44B0A">
        <w:t xml:space="preserve">) = </w:t>
      </w:r>
      <w:r w:rsidRPr="00B44B0A">
        <w:rPr>
          <w:lang w:val="en-US"/>
        </w:rPr>
        <w:t>min</w:t>
      </w:r>
      <w:r w:rsidRPr="00B44B0A">
        <w:t>{</w:t>
      </w:r>
      <m:oMath>
        <m:f>
          <m:fPr>
            <m:ctrlPr>
              <w:rPr>
                <w:rFonts w:ascii="Cambria Math" w:hAnsi="Cambria Math"/>
                <w:i/>
                <w:lang w:val="en-US"/>
              </w:rPr>
            </m:ctrlPr>
          </m:fPr>
          <m:num>
            <m:r>
              <w:rPr>
                <w:rFonts w:ascii="Cambria Math" w:hAnsi="Cambria Math"/>
              </w:rPr>
              <m:t>2</m:t>
            </m:r>
          </m:num>
          <m:den>
            <m:r>
              <w:rPr>
                <w:rFonts w:ascii="Cambria Math" w:hAnsi="Cambria Math"/>
                <w:lang w:val="en-US"/>
              </w:rPr>
              <m:t>x</m:t>
            </m:r>
          </m:den>
        </m:f>
        <m:r>
          <w:rPr>
            <w:rFonts w:ascii="Cambria Math" w:hAnsi="Cambria Math"/>
          </w:rPr>
          <m:t>,</m:t>
        </m:r>
        <m:f>
          <m:fPr>
            <m:ctrlPr>
              <w:rPr>
                <w:rFonts w:ascii="Cambria Math" w:hAnsi="Cambria Math"/>
                <w:i/>
                <w:lang w:val="en-US"/>
              </w:rPr>
            </m:ctrlPr>
          </m:fPr>
          <m:num>
            <m:r>
              <w:rPr>
                <w:rFonts w:ascii="Cambria Math" w:hAnsi="Cambria Math"/>
              </w:rPr>
              <m:t>4</m:t>
            </m:r>
          </m:num>
          <m:den>
            <m:r>
              <w:rPr>
                <w:rFonts w:ascii="Cambria Math" w:hAnsi="Cambria Math"/>
              </w:rPr>
              <m:t>1-</m:t>
            </m:r>
            <m:r>
              <w:rPr>
                <w:rFonts w:ascii="Cambria Math" w:hAnsi="Cambria Math"/>
                <w:lang w:val="en-US"/>
              </w:rPr>
              <m:t>x</m:t>
            </m:r>
          </m:den>
        </m:f>
      </m:oMath>
      <w:r w:rsidRPr="00B44B0A">
        <w:t xml:space="preserve">}. Эта функция имеет глобальный максимум в точке, в которой </w:t>
      </w:r>
      <m:oMath>
        <m:f>
          <m:fPr>
            <m:ctrlPr>
              <w:rPr>
                <w:rFonts w:ascii="Cambria Math" w:hAnsi="Cambria Math"/>
                <w:i/>
                <w:lang w:val="en-US"/>
              </w:rPr>
            </m:ctrlPr>
          </m:fPr>
          <m:num>
            <m:r>
              <w:rPr>
                <w:rFonts w:ascii="Cambria Math" w:hAnsi="Cambria Math"/>
              </w:rPr>
              <m:t>2</m:t>
            </m:r>
          </m:num>
          <m:den>
            <m:r>
              <w:rPr>
                <w:rFonts w:ascii="Cambria Math" w:hAnsi="Cambria Math"/>
                <w:lang w:val="en-US"/>
              </w:rPr>
              <m:t>x</m:t>
            </m:r>
          </m:den>
        </m:f>
        <m:r>
          <w:rPr>
            <w:rFonts w:ascii="Cambria Math" w:hAnsi="Cambria Math"/>
          </w:rPr>
          <m:t>=</m:t>
        </m:r>
        <m:f>
          <m:fPr>
            <m:ctrlPr>
              <w:rPr>
                <w:rFonts w:ascii="Cambria Math" w:hAnsi="Cambria Math"/>
                <w:i/>
                <w:lang w:val="en-US"/>
              </w:rPr>
            </m:ctrlPr>
          </m:fPr>
          <m:num>
            <m:r>
              <w:rPr>
                <w:rFonts w:ascii="Cambria Math" w:hAnsi="Cambria Math"/>
              </w:rPr>
              <m:t>4</m:t>
            </m:r>
          </m:num>
          <m:den>
            <m:r>
              <w:rPr>
                <w:rFonts w:ascii="Cambria Math" w:hAnsi="Cambria Math"/>
              </w:rPr>
              <m:t>1-</m:t>
            </m:r>
            <m:r>
              <w:rPr>
                <w:rFonts w:ascii="Cambria Math" w:hAnsi="Cambria Math"/>
                <w:lang w:val="en-US"/>
              </w:rPr>
              <m:t>x</m:t>
            </m:r>
          </m:den>
        </m:f>
      </m:oMath>
      <w:r w:rsidRPr="00B44B0A">
        <w:t xml:space="preserve"> , то есть в точке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B44B0A">
        <w:t>. Остается з</w:t>
      </w:r>
      <w:proofErr w:type="spellStart"/>
      <w:r w:rsidRPr="00B44B0A">
        <w:t>аметить</w:t>
      </w:r>
      <w:proofErr w:type="spellEnd"/>
      <w:r w:rsidRPr="00B44B0A">
        <w:t xml:space="preserve">, что  </w:t>
      </w:r>
      <w:r w:rsidRPr="00B44B0A">
        <w:rPr>
          <w:lang w:val="en-US"/>
        </w:rPr>
        <w:t>π</w:t>
      </w:r>
      <w:r w:rsidRPr="00B44B0A">
        <w:t xml:space="preserve"> (</w:t>
      </w:r>
      <m:oMath>
        <m:f>
          <m:fPr>
            <m:ctrlPr>
              <w:rPr>
                <w:rFonts w:ascii="Cambria Math" w:hAnsi="Cambria Math"/>
                <w:i/>
                <w:lang w:val="en-US"/>
              </w:rPr>
            </m:ctrlPr>
          </m:fPr>
          <m:num>
            <m:r>
              <w:rPr>
                <w:rFonts w:ascii="Cambria Math" w:hAnsi="Cambria Math"/>
              </w:rPr>
              <m:t>1</m:t>
            </m:r>
          </m:num>
          <m:den>
            <m:r>
              <w:rPr>
                <w:rFonts w:ascii="Cambria Math" w:hAnsi="Cambria Math"/>
              </w:rPr>
              <m:t>3</m:t>
            </m:r>
          </m:den>
        </m:f>
      </m:oMath>
      <w:r w:rsidRPr="00B44B0A">
        <w:t>)=60.</w:t>
      </w:r>
    </w:p>
    <w:p w14:paraId="1F102754" w14:textId="77777777" w:rsidR="007E3B0C" w:rsidRPr="00BF3531" w:rsidRDefault="007E3B0C" w:rsidP="00166DEB">
      <w:pPr>
        <w:tabs>
          <w:tab w:val="center" w:pos="4800"/>
          <w:tab w:val="right" w:pos="9500"/>
        </w:tabs>
        <w:ind w:firstLine="720"/>
        <w:jc w:val="both"/>
        <w:rPr>
          <w:noProof/>
          <w:lang w:val="en-US"/>
        </w:rPr>
      </w:pPr>
      <w:r>
        <w:rPr>
          <w:noProof/>
        </w:rPr>
        <w:br w:type="page"/>
      </w:r>
    </w:p>
    <w:p w14:paraId="49C19729" w14:textId="125392A0" w:rsidR="007E3B0C" w:rsidRPr="00984E96" w:rsidRDefault="00984E96" w:rsidP="00166DEB">
      <w:pPr>
        <w:tabs>
          <w:tab w:val="center" w:pos="4800"/>
          <w:tab w:val="right" w:pos="9500"/>
        </w:tabs>
        <w:ind w:firstLine="720"/>
        <w:jc w:val="both"/>
        <w:rPr>
          <w:b/>
          <w:noProof/>
        </w:rPr>
      </w:pPr>
      <w:r w:rsidRPr="00984E96">
        <w:rPr>
          <w:b/>
          <w:noProof/>
        </w:rPr>
        <w:lastRenderedPageBreak/>
        <w:t xml:space="preserve">3. </w:t>
      </w:r>
      <w:r w:rsidR="00AB709E">
        <w:rPr>
          <w:b/>
          <w:noProof/>
        </w:rPr>
        <w:t xml:space="preserve">«Начинающий водитель»   </w:t>
      </w:r>
      <w:r w:rsidR="007E3B0C" w:rsidRPr="00984E96">
        <w:rPr>
          <w:b/>
          <w:noProof/>
        </w:rPr>
        <w:t xml:space="preserve">[20 баллов] </w:t>
      </w:r>
    </w:p>
    <w:p w14:paraId="22D0CAFA" w14:textId="13E17DCE" w:rsidR="007E3B0C" w:rsidRDefault="007E3B0C" w:rsidP="00166DEB">
      <w:pPr>
        <w:tabs>
          <w:tab w:val="center" w:pos="4800"/>
          <w:tab w:val="right" w:pos="9500"/>
        </w:tabs>
        <w:jc w:val="both"/>
        <w:rPr>
          <w:noProof/>
        </w:rPr>
      </w:pPr>
      <w:r>
        <w:rPr>
          <w:noProof/>
        </w:rPr>
        <w:t xml:space="preserve">  </w:t>
      </w:r>
    </w:p>
    <w:p w14:paraId="3F078C72" w14:textId="4CA3FC0F" w:rsidR="007E3B0C" w:rsidRDefault="00AB709E" w:rsidP="00166DEB">
      <w:pPr>
        <w:tabs>
          <w:tab w:val="center" w:pos="4800"/>
          <w:tab w:val="right" w:pos="9500"/>
        </w:tabs>
        <w:ind w:firstLine="720"/>
        <w:jc w:val="both"/>
        <w:rPr>
          <w:noProof/>
        </w:rPr>
      </w:pPr>
      <w:r>
        <w:rPr>
          <w:noProof/>
          <w:lang w:val="en-US"/>
        </w:rPr>
        <w:drawing>
          <wp:anchor distT="0" distB="0" distL="114300" distR="114300" simplePos="0" relativeHeight="251658240" behindDoc="0" locked="0" layoutInCell="1" allowOverlap="1" wp14:anchorId="421E92F7" wp14:editId="196D5200">
            <wp:simplePos x="0" y="0"/>
            <wp:positionH relativeFrom="column">
              <wp:posOffset>5105400</wp:posOffset>
            </wp:positionH>
            <wp:positionV relativeFrom="paragraph">
              <wp:posOffset>36830</wp:posOffset>
            </wp:positionV>
            <wp:extent cx="914400" cy="914400"/>
            <wp:effectExtent l="0" t="0" r="0" b="0"/>
            <wp:wrapSquare wrapText="bothSides"/>
            <wp:docPr id="1" name="Изображение 1" descr="HD:Users:fedorovykh:Dropbox:Преподавание:Школьная экономика:2012-2013:Олимпиады:Высшая проба:2 тур:10-й класс:znak_vodi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D:Users:fedorovykh:Dropbox:Преподавание:Школьная экономика:2012-2013:Олимпиады:Высшая проба:2 тур:10-й класс:znak_voditel.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3B0C">
        <w:rPr>
          <w:noProof/>
        </w:rPr>
        <w:t xml:space="preserve">  Согласно </w:t>
      </w:r>
      <w:r w:rsidR="00984E96">
        <w:rPr>
          <w:noProof/>
        </w:rPr>
        <w:t>«</w:t>
      </w:r>
      <w:r w:rsidR="007E3B0C">
        <w:rPr>
          <w:noProof/>
        </w:rPr>
        <w:t>Основным положениям по допуску транспортных средств к эксплуатации</w:t>
      </w:r>
      <w:r w:rsidR="00984E96">
        <w:rPr>
          <w:noProof/>
        </w:rPr>
        <w:t>»</w:t>
      </w:r>
      <w:r w:rsidR="007E3B0C">
        <w:rPr>
          <w:noProof/>
        </w:rPr>
        <w:t>, каждый водитель, имеющий стаж вождения меньше двух лет, обязан прикрепить</w:t>
      </w:r>
      <w:r w:rsidR="00984E96">
        <w:rPr>
          <w:noProof/>
        </w:rPr>
        <w:t xml:space="preserve"> на </w:t>
      </w:r>
      <w:r>
        <w:rPr>
          <w:noProof/>
        </w:rPr>
        <w:t xml:space="preserve">    </w:t>
      </w:r>
      <w:r w:rsidR="00984E96">
        <w:rPr>
          <w:noProof/>
        </w:rPr>
        <w:t>свой автомобиль сзади знак «</w:t>
      </w:r>
      <w:r w:rsidR="007E3B0C">
        <w:rPr>
          <w:noProof/>
        </w:rPr>
        <w:t>Начинающий водитель</w:t>
      </w:r>
      <w:r w:rsidR="00984E96">
        <w:rPr>
          <w:noProof/>
        </w:rPr>
        <w:t>»</w:t>
      </w:r>
      <w:r w:rsidR="007E3B0C">
        <w:rPr>
          <w:noProof/>
        </w:rPr>
        <w:t>. Этот знак представляет собой желтый квадрат с изображенным на нем символом «</w:t>
      </w:r>
      <w:r w:rsidR="007E3B0C">
        <w:rPr>
          <w:b/>
          <w:bCs/>
          <w:noProof/>
        </w:rPr>
        <w:t>!</w:t>
      </w:r>
      <w:r w:rsidR="007E3B0C">
        <w:rPr>
          <w:noProof/>
        </w:rPr>
        <w:t>» черного цвета. Однако не все водители выполняют требование разместить знак: за его отсутствие (как и за необоснованное размещение) законодательство не предусматривает никакого наказания.</w:t>
      </w:r>
    </w:p>
    <w:p w14:paraId="1FA3D106" w14:textId="77777777" w:rsidR="007E3B0C" w:rsidRDefault="007E3B0C" w:rsidP="00166DEB">
      <w:pPr>
        <w:tabs>
          <w:tab w:val="center" w:pos="4800"/>
          <w:tab w:val="right" w:pos="9500"/>
        </w:tabs>
        <w:ind w:firstLine="720"/>
        <w:jc w:val="both"/>
        <w:rPr>
          <w:noProof/>
        </w:rPr>
      </w:pPr>
      <w:r>
        <w:rPr>
          <w:noProof/>
        </w:rPr>
        <w:t xml:space="preserve">Предположим, в городе N была собрана следующая статистика за прошедший год: </w:t>
      </w:r>
    </w:p>
    <w:p w14:paraId="6A96A453" w14:textId="77777777" w:rsidR="007E3B0C" w:rsidRDefault="007E3B0C" w:rsidP="00166DEB">
      <w:pPr>
        <w:tabs>
          <w:tab w:val="center" w:pos="4800"/>
          <w:tab w:val="right" w:pos="9500"/>
        </w:tabs>
        <w:jc w:val="both"/>
        <w:rPr>
          <w:noProof/>
        </w:rPr>
      </w:pPr>
      <w:r>
        <w:rPr>
          <w:noProof/>
        </w:rPr>
        <w:t xml:space="preserve">  </w:t>
      </w:r>
    </w:p>
    <w:tbl>
      <w:tblPr>
        <w:tblW w:w="9742" w:type="dxa"/>
        <w:tblInd w:w="5" w:type="dxa"/>
        <w:tblLayout w:type="fixed"/>
        <w:tblCellMar>
          <w:left w:w="0" w:type="dxa"/>
          <w:right w:w="0" w:type="dxa"/>
        </w:tblCellMar>
        <w:tblLook w:val="0000" w:firstRow="0" w:lastRow="0" w:firstColumn="0" w:lastColumn="0" w:noHBand="0" w:noVBand="0"/>
      </w:tblPr>
      <w:tblGrid>
        <w:gridCol w:w="710"/>
        <w:gridCol w:w="7807"/>
        <w:gridCol w:w="1118"/>
        <w:gridCol w:w="107"/>
      </w:tblGrid>
      <w:tr w:rsidR="00984E96" w14:paraId="5F32FBFA" w14:textId="77777777" w:rsidTr="00BF3531">
        <w:trPr>
          <w:gridAfter w:val="1"/>
          <w:wAfter w:w="108" w:type="dxa"/>
          <w:trHeight w:val="510"/>
        </w:trPr>
        <w:tc>
          <w:tcPr>
            <w:tcW w:w="718" w:type="dxa"/>
            <w:tcBorders>
              <w:top w:val="single" w:sz="4" w:space="0" w:color="auto"/>
              <w:left w:val="single" w:sz="4" w:space="0" w:color="auto"/>
              <w:bottom w:val="single" w:sz="4" w:space="0" w:color="auto"/>
              <w:right w:val="single" w:sz="4" w:space="0" w:color="auto"/>
            </w:tcBorders>
          </w:tcPr>
          <w:p w14:paraId="302AF97E" w14:textId="77777777" w:rsidR="007E3B0C" w:rsidRDefault="007E3B0C" w:rsidP="00166DEB">
            <w:pPr>
              <w:tabs>
                <w:tab w:val="center" w:pos="4800"/>
                <w:tab w:val="right" w:pos="9500"/>
              </w:tabs>
              <w:jc w:val="both"/>
            </w:pPr>
            <w:r>
              <w:t xml:space="preserve"> </w:t>
            </w:r>
            <w:r>
              <w:rPr>
                <w:position w:val="-4"/>
              </w:rPr>
              <w:object w:dxaOrig="240" w:dyaOrig="260" w14:anchorId="5AA33422">
                <v:shape id="_x0000_i1070" type="#_x0000_t75" style="width:12pt;height:12.8pt" o:ole="">
                  <v:imagedata r:id="rId100" o:title=""/>
                </v:shape>
                <o:OLEObject Type="Embed" ProgID="Equation.3" ShapeID="_x0000_i1070" DrawAspect="Content" ObjectID="_1299175546" r:id="rId101"/>
              </w:object>
            </w:r>
            <w:r>
              <w:t xml:space="preserve"> </w:t>
            </w:r>
          </w:p>
        </w:tc>
        <w:tc>
          <w:tcPr>
            <w:tcW w:w="7894" w:type="dxa"/>
            <w:tcBorders>
              <w:top w:val="single" w:sz="4" w:space="0" w:color="auto"/>
              <w:left w:val="single" w:sz="4" w:space="0" w:color="auto"/>
              <w:bottom w:val="single" w:sz="4" w:space="0" w:color="auto"/>
              <w:right w:val="single" w:sz="4" w:space="0" w:color="auto"/>
            </w:tcBorders>
          </w:tcPr>
          <w:p w14:paraId="7BB21B7B" w14:textId="77777777" w:rsidR="007E3B0C" w:rsidRDefault="007E3B0C" w:rsidP="00166DEB">
            <w:pPr>
              <w:tabs>
                <w:tab w:val="center" w:pos="4800"/>
                <w:tab w:val="right" w:pos="9500"/>
              </w:tabs>
              <w:jc w:val="both"/>
            </w:pPr>
            <w:r>
              <w:t xml:space="preserve"> Общее количество начинающих водителей, ездивших на автомобилях </w:t>
            </w:r>
          </w:p>
        </w:tc>
        <w:tc>
          <w:tcPr>
            <w:tcW w:w="1130" w:type="dxa"/>
            <w:tcBorders>
              <w:top w:val="single" w:sz="4" w:space="0" w:color="auto"/>
              <w:left w:val="single" w:sz="4" w:space="0" w:color="auto"/>
              <w:bottom w:val="single" w:sz="4" w:space="0" w:color="auto"/>
              <w:right w:val="single" w:sz="4" w:space="0" w:color="auto"/>
            </w:tcBorders>
          </w:tcPr>
          <w:p w14:paraId="7AD52D2C" w14:textId="77777777" w:rsidR="007E3B0C" w:rsidRDefault="007E3B0C" w:rsidP="00166DEB">
            <w:pPr>
              <w:tabs>
                <w:tab w:val="center" w:pos="4800"/>
                <w:tab w:val="right" w:pos="9500"/>
              </w:tabs>
              <w:jc w:val="both"/>
            </w:pPr>
            <w:r>
              <w:t xml:space="preserve"> 1 000</w:t>
            </w:r>
          </w:p>
        </w:tc>
      </w:tr>
      <w:tr w:rsidR="00984E96" w14:paraId="53BAFC39" w14:textId="77777777" w:rsidTr="00984E96">
        <w:trPr>
          <w:trHeight w:val="433"/>
        </w:trPr>
        <w:tc>
          <w:tcPr>
            <w:tcW w:w="718" w:type="dxa"/>
            <w:tcBorders>
              <w:top w:val="single" w:sz="4" w:space="0" w:color="auto"/>
              <w:left w:val="single" w:sz="4" w:space="0" w:color="auto"/>
              <w:bottom w:val="single" w:sz="4" w:space="0" w:color="auto"/>
              <w:right w:val="single" w:sz="4" w:space="0" w:color="auto"/>
            </w:tcBorders>
          </w:tcPr>
          <w:p w14:paraId="41F97D90" w14:textId="77777777" w:rsidR="007E3B0C" w:rsidRDefault="007E3B0C" w:rsidP="00166DEB">
            <w:pPr>
              <w:tabs>
                <w:tab w:val="center" w:pos="4800"/>
                <w:tab w:val="right" w:pos="9500"/>
              </w:tabs>
              <w:jc w:val="both"/>
            </w:pPr>
            <w:r>
              <w:rPr>
                <w:position w:val="-10"/>
              </w:rPr>
              <w:object w:dxaOrig="320" w:dyaOrig="340" w14:anchorId="4213F476">
                <v:shape id="_x0000_i1071" type="#_x0000_t75" style="width:16pt;height:18.4pt" o:ole="">
                  <v:imagedata r:id="rId102" o:title=""/>
                </v:shape>
                <o:OLEObject Type="Embed" ProgID="Equation.3" ShapeID="_x0000_i1071" DrawAspect="Content" ObjectID="_1299175547" r:id="rId103"/>
              </w:object>
            </w:r>
            <w:r>
              <w:t xml:space="preserve"> </w:t>
            </w:r>
          </w:p>
        </w:tc>
        <w:tc>
          <w:tcPr>
            <w:tcW w:w="7894" w:type="dxa"/>
            <w:tcBorders>
              <w:top w:val="single" w:sz="4" w:space="0" w:color="auto"/>
              <w:left w:val="single" w:sz="4" w:space="0" w:color="auto"/>
              <w:bottom w:val="single" w:sz="4" w:space="0" w:color="auto"/>
              <w:right w:val="single" w:sz="4" w:space="0" w:color="auto"/>
            </w:tcBorders>
          </w:tcPr>
          <w:p w14:paraId="1B52CBB1" w14:textId="77777777" w:rsidR="007E3B0C" w:rsidRDefault="007E3B0C" w:rsidP="00166DEB">
            <w:pPr>
              <w:tabs>
                <w:tab w:val="center" w:pos="4800"/>
                <w:tab w:val="right" w:pos="9500"/>
              </w:tabs>
              <w:jc w:val="both"/>
            </w:pPr>
            <w:r>
              <w:t xml:space="preserve"> Количество начинающих водителей, попавших в ДТП </w:t>
            </w:r>
          </w:p>
        </w:tc>
        <w:tc>
          <w:tcPr>
            <w:tcW w:w="1130" w:type="dxa"/>
            <w:gridSpan w:val="2"/>
            <w:tcBorders>
              <w:top w:val="single" w:sz="4" w:space="0" w:color="auto"/>
              <w:left w:val="single" w:sz="4" w:space="0" w:color="auto"/>
              <w:bottom w:val="single" w:sz="4" w:space="0" w:color="auto"/>
              <w:right w:val="single" w:sz="4" w:space="0" w:color="auto"/>
            </w:tcBorders>
          </w:tcPr>
          <w:p w14:paraId="525CF8A0" w14:textId="77777777" w:rsidR="007E3B0C" w:rsidRDefault="007E3B0C" w:rsidP="00166DEB">
            <w:pPr>
              <w:tabs>
                <w:tab w:val="center" w:pos="4800"/>
                <w:tab w:val="right" w:pos="9500"/>
              </w:tabs>
              <w:jc w:val="both"/>
            </w:pPr>
            <w:r>
              <w:t xml:space="preserve"> 100 </w:t>
            </w:r>
          </w:p>
        </w:tc>
      </w:tr>
      <w:tr w:rsidR="00984E96" w14:paraId="7195E37F" w14:textId="77777777" w:rsidTr="00984E96">
        <w:trPr>
          <w:trHeight w:val="342"/>
        </w:trPr>
        <w:tc>
          <w:tcPr>
            <w:tcW w:w="718" w:type="dxa"/>
            <w:tcBorders>
              <w:top w:val="single" w:sz="4" w:space="0" w:color="auto"/>
              <w:left w:val="single" w:sz="4" w:space="0" w:color="auto"/>
              <w:bottom w:val="single" w:sz="4" w:space="0" w:color="auto"/>
              <w:right w:val="single" w:sz="4" w:space="0" w:color="auto"/>
            </w:tcBorders>
          </w:tcPr>
          <w:p w14:paraId="476AF857" w14:textId="77777777" w:rsidR="007E3B0C" w:rsidRDefault="007E3B0C" w:rsidP="00166DEB">
            <w:pPr>
              <w:tabs>
                <w:tab w:val="center" w:pos="4800"/>
                <w:tab w:val="right" w:pos="9500"/>
              </w:tabs>
              <w:jc w:val="both"/>
            </w:pPr>
            <w:r>
              <w:rPr>
                <w:position w:val="-4"/>
              </w:rPr>
              <w:object w:dxaOrig="240" w:dyaOrig="260" w14:anchorId="1296333A">
                <v:shape id="_x0000_i1072" type="#_x0000_t75" style="width:12pt;height:12.8pt" o:ole="">
                  <v:imagedata r:id="rId104" o:title=""/>
                </v:shape>
                <o:OLEObject Type="Embed" ProgID="Equation.3" ShapeID="_x0000_i1072" DrawAspect="Content" ObjectID="_1299175548" r:id="rId105"/>
              </w:object>
            </w:r>
            <w:r>
              <w:t xml:space="preserve"> </w:t>
            </w:r>
          </w:p>
        </w:tc>
        <w:tc>
          <w:tcPr>
            <w:tcW w:w="7894" w:type="dxa"/>
            <w:tcBorders>
              <w:top w:val="single" w:sz="4" w:space="0" w:color="auto"/>
              <w:left w:val="single" w:sz="4" w:space="0" w:color="auto"/>
              <w:bottom w:val="single" w:sz="4" w:space="0" w:color="auto"/>
              <w:right w:val="single" w:sz="4" w:space="0" w:color="auto"/>
            </w:tcBorders>
          </w:tcPr>
          <w:p w14:paraId="6DC5EF14" w14:textId="77777777" w:rsidR="007E3B0C" w:rsidRDefault="007E3B0C" w:rsidP="00166DEB">
            <w:pPr>
              <w:tabs>
                <w:tab w:val="center" w:pos="4800"/>
                <w:tab w:val="right" w:pos="9500"/>
              </w:tabs>
              <w:jc w:val="both"/>
            </w:pPr>
            <w:r>
              <w:t xml:space="preserve"> Количество автомобилей с установленным знаком  </w:t>
            </w:r>
            <w:r>
              <w:rPr>
                <w:b/>
                <w:bCs/>
              </w:rPr>
              <w:t>!</w:t>
            </w:r>
            <w:r>
              <w:t xml:space="preserve">  </w:t>
            </w:r>
          </w:p>
        </w:tc>
        <w:tc>
          <w:tcPr>
            <w:tcW w:w="1130" w:type="dxa"/>
            <w:gridSpan w:val="2"/>
            <w:tcBorders>
              <w:top w:val="single" w:sz="4" w:space="0" w:color="auto"/>
              <w:left w:val="single" w:sz="4" w:space="0" w:color="auto"/>
              <w:bottom w:val="single" w:sz="4" w:space="0" w:color="auto"/>
              <w:right w:val="single" w:sz="4" w:space="0" w:color="auto"/>
            </w:tcBorders>
          </w:tcPr>
          <w:p w14:paraId="5D71CB6C" w14:textId="77777777" w:rsidR="007E3B0C" w:rsidRDefault="007E3B0C" w:rsidP="00166DEB">
            <w:pPr>
              <w:tabs>
                <w:tab w:val="center" w:pos="4800"/>
                <w:tab w:val="right" w:pos="9500"/>
              </w:tabs>
              <w:jc w:val="both"/>
            </w:pPr>
            <w:r>
              <w:t xml:space="preserve"> 800</w:t>
            </w:r>
          </w:p>
        </w:tc>
      </w:tr>
      <w:tr w:rsidR="00984E96" w14:paraId="6CF03442" w14:textId="77777777" w:rsidTr="00984E96">
        <w:trPr>
          <w:trHeight w:val="525"/>
        </w:trPr>
        <w:tc>
          <w:tcPr>
            <w:tcW w:w="718" w:type="dxa"/>
            <w:tcBorders>
              <w:top w:val="single" w:sz="4" w:space="0" w:color="auto"/>
              <w:left w:val="single" w:sz="4" w:space="0" w:color="auto"/>
              <w:bottom w:val="single" w:sz="4" w:space="0" w:color="auto"/>
              <w:right w:val="single" w:sz="4" w:space="0" w:color="auto"/>
            </w:tcBorders>
          </w:tcPr>
          <w:p w14:paraId="1E45633E" w14:textId="77777777" w:rsidR="007E3B0C" w:rsidRDefault="007E3B0C" w:rsidP="00166DEB">
            <w:pPr>
              <w:tabs>
                <w:tab w:val="center" w:pos="4800"/>
                <w:tab w:val="right" w:pos="9500"/>
              </w:tabs>
              <w:jc w:val="both"/>
            </w:pPr>
            <w:r>
              <w:rPr>
                <w:position w:val="-10"/>
              </w:rPr>
              <w:object w:dxaOrig="320" w:dyaOrig="340" w14:anchorId="2738022D">
                <v:shape id="_x0000_i1073" type="#_x0000_t75" style="width:16pt;height:18.4pt" o:ole="">
                  <v:imagedata r:id="rId106" o:title=""/>
                </v:shape>
                <o:OLEObject Type="Embed" ProgID="Equation.3" ShapeID="_x0000_i1073" DrawAspect="Content" ObjectID="_1299175549" r:id="rId107"/>
              </w:object>
            </w:r>
            <w:r>
              <w:t xml:space="preserve"> </w:t>
            </w:r>
          </w:p>
        </w:tc>
        <w:tc>
          <w:tcPr>
            <w:tcW w:w="7894" w:type="dxa"/>
            <w:tcBorders>
              <w:top w:val="single" w:sz="4" w:space="0" w:color="auto"/>
              <w:left w:val="single" w:sz="4" w:space="0" w:color="auto"/>
              <w:bottom w:val="single" w:sz="4" w:space="0" w:color="auto"/>
              <w:right w:val="single" w:sz="4" w:space="0" w:color="auto"/>
            </w:tcBorders>
          </w:tcPr>
          <w:p w14:paraId="66FD0EC6" w14:textId="77777777" w:rsidR="007E3B0C" w:rsidRDefault="007E3B0C" w:rsidP="00166DEB">
            <w:pPr>
              <w:tabs>
                <w:tab w:val="center" w:pos="4800"/>
                <w:tab w:val="right" w:pos="9500"/>
              </w:tabs>
              <w:jc w:val="both"/>
            </w:pPr>
            <w:r>
              <w:t xml:space="preserve"> Количество автомобилей с установленным знаком  </w:t>
            </w:r>
            <w:r>
              <w:rPr>
                <w:b/>
                <w:bCs/>
              </w:rPr>
              <w:t>!</w:t>
            </w:r>
            <w:r>
              <w:t xml:space="preserve"> , попавших в ДТП </w:t>
            </w:r>
          </w:p>
        </w:tc>
        <w:tc>
          <w:tcPr>
            <w:tcW w:w="1130" w:type="dxa"/>
            <w:gridSpan w:val="2"/>
            <w:tcBorders>
              <w:top w:val="single" w:sz="4" w:space="0" w:color="auto"/>
              <w:left w:val="single" w:sz="4" w:space="0" w:color="auto"/>
              <w:bottom w:val="single" w:sz="4" w:space="0" w:color="auto"/>
              <w:right w:val="single" w:sz="4" w:space="0" w:color="auto"/>
            </w:tcBorders>
          </w:tcPr>
          <w:p w14:paraId="152CA630" w14:textId="77777777" w:rsidR="007E3B0C" w:rsidRDefault="007E3B0C" w:rsidP="00166DEB">
            <w:pPr>
              <w:tabs>
                <w:tab w:val="center" w:pos="4800"/>
                <w:tab w:val="right" w:pos="9500"/>
              </w:tabs>
              <w:jc w:val="both"/>
            </w:pPr>
            <w:r>
              <w:t xml:space="preserve"> 40</w:t>
            </w:r>
          </w:p>
        </w:tc>
      </w:tr>
    </w:tbl>
    <w:p w14:paraId="5611CA5A" w14:textId="77777777" w:rsidR="007E3B0C" w:rsidRDefault="007E3B0C" w:rsidP="00166DEB">
      <w:pPr>
        <w:tabs>
          <w:tab w:val="center" w:pos="4800"/>
          <w:tab w:val="right" w:pos="9500"/>
        </w:tabs>
        <w:jc w:val="both"/>
        <w:rPr>
          <w:noProof/>
        </w:rPr>
      </w:pPr>
    </w:p>
    <w:p w14:paraId="038CBAA3" w14:textId="77777777" w:rsidR="007E3B0C" w:rsidRDefault="007E3B0C" w:rsidP="00166DEB">
      <w:pPr>
        <w:tabs>
          <w:tab w:val="center" w:pos="4800"/>
          <w:tab w:val="right" w:pos="9500"/>
        </w:tabs>
        <w:ind w:firstLine="720"/>
        <w:jc w:val="both"/>
        <w:rPr>
          <w:noProof/>
        </w:rPr>
      </w:pPr>
      <w:r>
        <w:rPr>
          <w:noProof/>
        </w:rPr>
        <w:t xml:space="preserve">Как видно, показатель </w:t>
      </w:r>
      <w:r>
        <w:rPr>
          <w:noProof/>
          <w:position w:val="-10"/>
        </w:rPr>
        <w:object w:dxaOrig="560" w:dyaOrig="340" w14:anchorId="2AB8447A">
          <v:shape id="_x0000_i1074" type="#_x0000_t75" style="width:28pt;height:18.4pt" o:ole="">
            <v:imagedata r:id="rId108" o:title=""/>
          </v:shape>
          <o:OLEObject Type="Embed" ProgID="Equation.3" ShapeID="_x0000_i1074" DrawAspect="Content" ObjectID="_1299175550" r:id="rId109"/>
        </w:object>
      </w:r>
      <w:r>
        <w:rPr>
          <w:noProof/>
        </w:rPr>
        <w:t xml:space="preserve"> существенно превышает показатель </w:t>
      </w:r>
      <w:r>
        <w:rPr>
          <w:noProof/>
          <w:position w:val="-10"/>
        </w:rPr>
        <w:object w:dxaOrig="560" w:dyaOrig="340" w14:anchorId="7A27C4C6">
          <v:shape id="_x0000_i1075" type="#_x0000_t75" style="width:28pt;height:18.4pt" o:ole="">
            <v:imagedata r:id="rId110" o:title=""/>
          </v:shape>
          <o:OLEObject Type="Embed" ProgID="Equation.3" ShapeID="_x0000_i1075" DrawAspect="Content" ObjectID="_1299175551" r:id="rId111"/>
        </w:object>
      </w:r>
      <w:r>
        <w:rPr>
          <w:noProof/>
        </w:rPr>
        <w:t xml:space="preserve">, то есть доля начинающих водителей, попавших в ДТП, намного больше доли автомобилей с установленным знаком  </w:t>
      </w:r>
      <w:r>
        <w:rPr>
          <w:b/>
          <w:bCs/>
          <w:noProof/>
        </w:rPr>
        <w:t>!</w:t>
      </w:r>
      <w:r>
        <w:rPr>
          <w:noProof/>
        </w:rPr>
        <w:t xml:space="preserve"> , попавших в ДТП. Ссылаясь на эту статистику, начальник ГИБДД города N с уверенностью заявил, что знак «Начинающий водитель» эффективно выполняет свою цель, то есть благодаря этому знаку снижается количество ДТП с участием начинающих водителей. </w:t>
      </w:r>
      <w:r>
        <w:rPr>
          <w:i/>
          <w:iCs/>
          <w:noProof/>
        </w:rPr>
        <w:t>Можно ли согласиться с его выводами?</w:t>
      </w:r>
      <w:r>
        <w:rPr>
          <w:noProof/>
        </w:rPr>
        <w:t xml:space="preserve"> </w:t>
      </w:r>
    </w:p>
    <w:p w14:paraId="48E0ADD2" w14:textId="77777777" w:rsidR="00984E96" w:rsidRDefault="00984E96" w:rsidP="00166DEB">
      <w:pPr>
        <w:tabs>
          <w:tab w:val="center" w:pos="4800"/>
          <w:tab w:val="right" w:pos="9500"/>
        </w:tabs>
        <w:ind w:firstLine="720"/>
        <w:jc w:val="both"/>
        <w:rPr>
          <w:noProof/>
        </w:rPr>
      </w:pPr>
    </w:p>
    <w:p w14:paraId="3580AF86" w14:textId="6DA8B3A5" w:rsidR="00E57793" w:rsidRPr="005B1BE0" w:rsidRDefault="00E57793" w:rsidP="00166DEB">
      <w:pPr>
        <w:tabs>
          <w:tab w:val="center" w:pos="567"/>
          <w:tab w:val="right" w:pos="9500"/>
        </w:tabs>
        <w:jc w:val="both"/>
        <w:rPr>
          <w:b/>
          <w:noProof/>
        </w:rPr>
      </w:pPr>
      <w:r>
        <w:rPr>
          <w:b/>
          <w:noProof/>
        </w:rPr>
        <w:t>Решение:</w:t>
      </w:r>
    </w:p>
    <w:p w14:paraId="24DA7E60" w14:textId="77777777" w:rsidR="00E57793" w:rsidRPr="00D34829" w:rsidRDefault="00E57793" w:rsidP="00166DEB">
      <w:pPr>
        <w:tabs>
          <w:tab w:val="center" w:pos="567"/>
          <w:tab w:val="right" w:pos="9500"/>
        </w:tabs>
        <w:jc w:val="both"/>
        <w:rPr>
          <w:noProof/>
          <w:position w:val="-10"/>
          <w:u w:val="single"/>
        </w:rPr>
      </w:pPr>
      <w:r w:rsidRPr="00D34829">
        <w:rPr>
          <w:noProof/>
          <w:position w:val="-10"/>
          <w:u w:val="single"/>
        </w:rPr>
        <w:t>Примерные ответы</w:t>
      </w:r>
    </w:p>
    <w:p w14:paraId="6D2EE26B" w14:textId="77777777" w:rsidR="00E57793" w:rsidRDefault="00E57793" w:rsidP="00166DEB">
      <w:pPr>
        <w:tabs>
          <w:tab w:val="center" w:pos="4800"/>
          <w:tab w:val="right" w:pos="9500"/>
        </w:tabs>
        <w:ind w:firstLine="720"/>
        <w:jc w:val="both"/>
        <w:rPr>
          <w:noProof/>
        </w:rPr>
      </w:pPr>
      <w:r>
        <w:rPr>
          <w:noProof/>
        </w:rPr>
        <w:t>Нет, нельзя.</w:t>
      </w:r>
    </w:p>
    <w:p w14:paraId="3AB10FE4" w14:textId="77777777" w:rsidR="00E57793" w:rsidRDefault="00E57793" w:rsidP="00166DEB">
      <w:pPr>
        <w:tabs>
          <w:tab w:val="center" w:pos="4800"/>
          <w:tab w:val="right" w:pos="9500"/>
        </w:tabs>
        <w:ind w:firstLine="720"/>
        <w:jc w:val="both"/>
        <w:rPr>
          <w:noProof/>
        </w:rPr>
      </w:pPr>
      <w:r w:rsidRPr="00984E96">
        <w:rPr>
          <w:noProof/>
        </w:rPr>
        <w:t xml:space="preserve">Из </w:t>
      </w:r>
      <w:r>
        <w:rPr>
          <w:noProof/>
        </w:rPr>
        <w:t xml:space="preserve">приведенной </w:t>
      </w:r>
      <w:r w:rsidRPr="00984E96">
        <w:rPr>
          <w:noProof/>
        </w:rPr>
        <w:t>стат</w:t>
      </w:r>
      <w:r>
        <w:rPr>
          <w:noProof/>
        </w:rPr>
        <w:t xml:space="preserve">истики можно заключить, что доля автомобилей с установленным знаком </w:t>
      </w:r>
      <w:r>
        <w:rPr>
          <w:b/>
          <w:noProof/>
        </w:rPr>
        <w:t xml:space="preserve">!, </w:t>
      </w:r>
      <w:r>
        <w:rPr>
          <w:noProof/>
        </w:rPr>
        <w:t>побывавших в ДТП, меньше, чем доля начинающих водителей, побывавших в ДТП. Это, однако, необзяательно означает, что количество ДТП с участием начинающих водителей снижается благодаря знаку. Можно привести следующие альтернативные объяснения:</w:t>
      </w:r>
    </w:p>
    <w:p w14:paraId="35BB82C2" w14:textId="77777777" w:rsidR="00E57793" w:rsidRDefault="00E57793" w:rsidP="00166DEB">
      <w:pPr>
        <w:pStyle w:val="a7"/>
        <w:numPr>
          <w:ilvl w:val="0"/>
          <w:numId w:val="1"/>
        </w:numPr>
        <w:tabs>
          <w:tab w:val="center" w:pos="567"/>
          <w:tab w:val="right" w:pos="9500"/>
        </w:tabs>
        <w:ind w:left="0" w:firstLine="0"/>
        <w:jc w:val="both"/>
        <w:rPr>
          <w:noProof/>
        </w:rPr>
      </w:pPr>
      <w:r>
        <w:rPr>
          <w:noProof/>
        </w:rPr>
        <w:t>Установленные знаки не случайным образом распределены среди начинающих водителей. Вероятно, устанавливают знаки те из них, кто более внимательно читал правила и/или более добросовестно их соблюдает. Нет ничего удивительного в том, что такие люди реже оказываются в ДТП, чем остальные начинающие водители. Но они бы реже оказывались в ДТП (благодаря своей аккуратности), даже если бы не устанавливали знаки, так что знаки здесь не вносят вкалада в снижение количества ДТП</w:t>
      </w:r>
    </w:p>
    <w:p w14:paraId="759419A6" w14:textId="77777777" w:rsidR="00E57793" w:rsidRDefault="00E57793" w:rsidP="00166DEB">
      <w:pPr>
        <w:pStyle w:val="a7"/>
        <w:numPr>
          <w:ilvl w:val="0"/>
          <w:numId w:val="1"/>
        </w:numPr>
        <w:tabs>
          <w:tab w:val="center" w:pos="567"/>
          <w:tab w:val="right" w:pos="9500"/>
        </w:tabs>
        <w:ind w:left="0" w:firstLine="0"/>
        <w:jc w:val="both"/>
        <w:rPr>
          <w:noProof/>
        </w:rPr>
      </w:pPr>
      <w:r>
        <w:rPr>
          <w:noProof/>
        </w:rPr>
        <w:t xml:space="preserve">Может быть, знаки устанавливают не только начинающие водители, но и опытные, которые хотят, чтобы к ним на дороге относились внимательнее. Понятно, что опытные водители в среднем реже бывают в ДТП, так что они таким поведением сильнее увеличивают показатель </w:t>
      </w:r>
      <w:r>
        <w:rPr>
          <w:i/>
          <w:noProof/>
          <w:lang w:val="en-US"/>
        </w:rPr>
        <w:t>Z</w:t>
      </w:r>
      <w:r>
        <w:rPr>
          <w:noProof/>
        </w:rPr>
        <w:t xml:space="preserve">, чем </w:t>
      </w:r>
      <w:r>
        <w:rPr>
          <w:i/>
          <w:noProof/>
          <w:lang w:val="en-US"/>
        </w:rPr>
        <w:t>A</w:t>
      </w:r>
      <w:r>
        <w:rPr>
          <w:i/>
          <w:noProof/>
          <w:vertAlign w:val="subscript"/>
          <w:lang w:val="en-US"/>
        </w:rPr>
        <w:t>Z</w:t>
      </w:r>
      <w:r>
        <w:rPr>
          <w:noProof/>
        </w:rPr>
        <w:t>, «двигая» статистику в нужную сторону.</w:t>
      </w:r>
    </w:p>
    <w:p w14:paraId="4DA8F8F4" w14:textId="77777777" w:rsidR="00E57793" w:rsidRDefault="00E57793" w:rsidP="00166DEB">
      <w:pPr>
        <w:tabs>
          <w:tab w:val="center" w:pos="567"/>
          <w:tab w:val="right" w:pos="9500"/>
        </w:tabs>
        <w:jc w:val="both"/>
        <w:rPr>
          <w:noProof/>
        </w:rPr>
      </w:pPr>
    </w:p>
    <w:p w14:paraId="66638806" w14:textId="77777777" w:rsidR="00E57793" w:rsidRPr="00D34829" w:rsidRDefault="00E57793" w:rsidP="00166DEB">
      <w:pPr>
        <w:tabs>
          <w:tab w:val="center" w:pos="567"/>
          <w:tab w:val="right" w:pos="9500"/>
        </w:tabs>
        <w:jc w:val="both"/>
        <w:rPr>
          <w:noProof/>
          <w:u w:val="single"/>
        </w:rPr>
      </w:pPr>
      <w:r w:rsidRPr="00D34829">
        <w:rPr>
          <w:noProof/>
          <w:u w:val="single"/>
        </w:rPr>
        <w:t>Еще один вариант решения</w:t>
      </w:r>
    </w:p>
    <w:p w14:paraId="136630CA" w14:textId="77777777" w:rsidR="00E57793" w:rsidRPr="00F935C2" w:rsidRDefault="00E57793" w:rsidP="00166DEB">
      <w:pPr>
        <w:jc w:val="both"/>
        <w:rPr>
          <w:rFonts w:eastAsia="Times New Roman"/>
        </w:rPr>
      </w:pPr>
      <w:r>
        <w:rPr>
          <w:rFonts w:eastAsia="Times New Roman"/>
        </w:rPr>
        <w:t xml:space="preserve">Нет, согласиться с начальником ГИББД города </w:t>
      </w:r>
      <w:r>
        <w:rPr>
          <w:rFonts w:eastAsia="Times New Roman"/>
          <w:lang w:val="en-US"/>
        </w:rPr>
        <w:t>N</w:t>
      </w:r>
      <w:r>
        <w:rPr>
          <w:rFonts w:eastAsia="Times New Roman"/>
        </w:rPr>
        <w:t xml:space="preserve"> нельзя по нескольким причинам. Он уверен, что представленные данные свидетельствуют о том, что увидев знак, водители начинают вести себя осторожнее, то есть оказывается воздействие одних водителей на поведение других (знак </w:t>
      </w:r>
      <w:proofErr w:type="spellStart"/>
      <w:r>
        <w:rPr>
          <w:rFonts w:eastAsia="Times New Roman"/>
        </w:rPr>
        <w:t>создает</w:t>
      </w:r>
      <w:proofErr w:type="spellEnd"/>
      <w:r>
        <w:rPr>
          <w:rFonts w:eastAsia="Times New Roman"/>
        </w:rPr>
        <w:t xml:space="preserve"> стимулы к осторожному поведению на дорогах города). Можно </w:t>
      </w:r>
      <w:r>
        <w:rPr>
          <w:rFonts w:eastAsia="Times New Roman"/>
        </w:rPr>
        <w:lastRenderedPageBreak/>
        <w:t>привести т</w:t>
      </w:r>
      <w:r w:rsidRPr="00F935C2">
        <w:rPr>
          <w:rFonts w:eastAsia="Times New Roman"/>
        </w:rPr>
        <w:t>ри объяснения</w:t>
      </w:r>
      <w:r>
        <w:rPr>
          <w:rFonts w:eastAsia="Times New Roman"/>
        </w:rPr>
        <w:t>, почему нельзя сделать подобные выводы из статистических данных</w:t>
      </w:r>
      <w:r w:rsidRPr="00F935C2">
        <w:rPr>
          <w:rFonts w:eastAsia="Times New Roman"/>
        </w:rPr>
        <w:t>: 1) неопытные водители</w:t>
      </w:r>
      <w:r>
        <w:rPr>
          <w:rFonts w:eastAsia="Times New Roman"/>
        </w:rPr>
        <w:t>, повесив знак,</w:t>
      </w:r>
      <w:r w:rsidRPr="00F935C2">
        <w:rPr>
          <w:rFonts w:eastAsia="Times New Roman"/>
        </w:rPr>
        <w:t xml:space="preserve"> ведут себя осторожнее и меньше попадают в ДТП; 2) повесив знак, водители начинают вести себя безрассуднее, так как считают, что знак для других; 3) если водители верят, что знак работает</w:t>
      </w:r>
      <w:r>
        <w:rPr>
          <w:rFonts w:eastAsia="Times New Roman"/>
        </w:rPr>
        <w:t xml:space="preserve"> эффективно</w:t>
      </w:r>
      <w:r w:rsidRPr="00F935C2">
        <w:rPr>
          <w:rFonts w:eastAsia="Times New Roman"/>
        </w:rPr>
        <w:t xml:space="preserve">, то </w:t>
      </w:r>
      <w:r>
        <w:rPr>
          <w:rFonts w:eastAsia="Times New Roman"/>
        </w:rPr>
        <w:t>его</w:t>
      </w:r>
      <w:r w:rsidRPr="00F935C2">
        <w:rPr>
          <w:rFonts w:eastAsia="Times New Roman"/>
        </w:rPr>
        <w:t xml:space="preserve"> могут повесить и опытные водители, </w:t>
      </w:r>
      <w:r>
        <w:rPr>
          <w:rFonts w:eastAsia="Times New Roman"/>
        </w:rPr>
        <w:t xml:space="preserve">в этом случае, </w:t>
      </w:r>
      <w:r w:rsidRPr="00F935C2">
        <w:rPr>
          <w:rFonts w:eastAsia="Times New Roman"/>
        </w:rPr>
        <w:t xml:space="preserve">если об этом обмане знают все, то реакции </w:t>
      </w:r>
      <w:r>
        <w:rPr>
          <w:rFonts w:eastAsia="Times New Roman"/>
        </w:rPr>
        <w:t>на знак не будет</w:t>
      </w:r>
      <w:r w:rsidRPr="00F935C2">
        <w:rPr>
          <w:rFonts w:eastAsia="Times New Roman"/>
        </w:rPr>
        <w:t>.</w:t>
      </w:r>
    </w:p>
    <w:p w14:paraId="7A402DE9" w14:textId="77777777" w:rsidR="00E57793" w:rsidRDefault="00E57793" w:rsidP="00166DEB">
      <w:pPr>
        <w:widowControl/>
        <w:autoSpaceDE/>
        <w:autoSpaceDN/>
        <w:adjustRightInd/>
        <w:spacing w:after="200" w:line="276" w:lineRule="auto"/>
        <w:jc w:val="both"/>
        <w:rPr>
          <w:b/>
          <w:noProof/>
        </w:rPr>
      </w:pPr>
    </w:p>
    <w:p w14:paraId="72E303A8" w14:textId="0A10498F" w:rsidR="00E57793" w:rsidRDefault="00E57793" w:rsidP="00166DEB">
      <w:pPr>
        <w:widowControl/>
        <w:autoSpaceDE/>
        <w:autoSpaceDN/>
        <w:adjustRightInd/>
        <w:spacing w:line="276" w:lineRule="auto"/>
        <w:jc w:val="both"/>
        <w:rPr>
          <w:b/>
          <w:noProof/>
        </w:rPr>
      </w:pPr>
      <w:r>
        <w:rPr>
          <w:b/>
          <w:noProof/>
        </w:rPr>
        <w:t>Критерии:</w:t>
      </w:r>
    </w:p>
    <w:p w14:paraId="4276F511" w14:textId="77777777" w:rsidR="00E57793" w:rsidRDefault="00E57793" w:rsidP="00166DEB">
      <w:pPr>
        <w:tabs>
          <w:tab w:val="center" w:pos="567"/>
          <w:tab w:val="right" w:pos="9500"/>
        </w:tabs>
        <w:jc w:val="both"/>
        <w:rPr>
          <w:noProof/>
        </w:rPr>
      </w:pPr>
      <w:r w:rsidRPr="00984E96">
        <w:rPr>
          <w:noProof/>
        </w:rPr>
        <w:t>2</w:t>
      </w:r>
      <w:r>
        <w:rPr>
          <w:noProof/>
        </w:rPr>
        <w:t>0</w:t>
      </w:r>
      <w:r w:rsidRPr="00984E96">
        <w:rPr>
          <w:noProof/>
        </w:rPr>
        <w:t xml:space="preserve"> баллов за </w:t>
      </w:r>
      <w:r w:rsidRPr="004644B2">
        <w:rPr>
          <w:noProof/>
        </w:rPr>
        <w:t xml:space="preserve">2 </w:t>
      </w:r>
      <w:r w:rsidRPr="00984E96">
        <w:rPr>
          <w:noProof/>
        </w:rPr>
        <w:t>люб</w:t>
      </w:r>
      <w:r>
        <w:rPr>
          <w:noProof/>
        </w:rPr>
        <w:t>ых</w:t>
      </w:r>
      <w:r w:rsidRPr="00984E96">
        <w:rPr>
          <w:noProof/>
        </w:rPr>
        <w:t xml:space="preserve"> корректн</w:t>
      </w:r>
      <w:r>
        <w:rPr>
          <w:noProof/>
        </w:rPr>
        <w:t>ых</w:t>
      </w:r>
      <w:r w:rsidRPr="00984E96">
        <w:rPr>
          <w:noProof/>
        </w:rPr>
        <w:t xml:space="preserve"> объяснение</w:t>
      </w:r>
      <w:r>
        <w:rPr>
          <w:noProof/>
        </w:rPr>
        <w:t xml:space="preserve"> (по 10 баллов за каждое)</w:t>
      </w:r>
      <w:r w:rsidRPr="00984E96">
        <w:rPr>
          <w:noProof/>
        </w:rPr>
        <w:t>.</w:t>
      </w:r>
      <w:r>
        <w:rPr>
          <w:noProof/>
        </w:rPr>
        <w:t xml:space="preserve"> В 5 баллов оценивалась причина и еще 5 баллов за ее объяснение.</w:t>
      </w:r>
    </w:p>
    <w:p w14:paraId="68A45362" w14:textId="77777777" w:rsidR="00E57793" w:rsidRDefault="00E57793" w:rsidP="00166DEB">
      <w:pPr>
        <w:tabs>
          <w:tab w:val="center" w:pos="567"/>
          <w:tab w:val="right" w:pos="9500"/>
        </w:tabs>
        <w:jc w:val="both"/>
        <w:rPr>
          <w:noProof/>
          <w:position w:val="-10"/>
        </w:rPr>
      </w:pPr>
      <w:r>
        <w:rPr>
          <w:noProof/>
        </w:rPr>
        <w:t>Перед тем, как читать решение обратите внимание, что сравнение показателей</w:t>
      </w:r>
      <w:r w:rsidRPr="00201BF9">
        <w:rPr>
          <w:noProof/>
          <w:position w:val="-10"/>
        </w:rPr>
        <w:object w:dxaOrig="560" w:dyaOrig="340" w14:anchorId="0B2E4ABE">
          <v:shape id="_x0000_i1076" type="#_x0000_t75" style="width:28pt;height:18.4pt" o:ole="">
            <v:imagedata r:id="rId112" o:title=""/>
          </v:shape>
          <o:OLEObject Type="Embed" ProgID="Equation.3" ShapeID="_x0000_i1076" DrawAspect="Content" ObjectID="_1299175552" r:id="rId113"/>
        </w:object>
      </w:r>
      <w:r>
        <w:rPr>
          <w:noProof/>
          <w:position w:val="-10"/>
        </w:rPr>
        <w:t xml:space="preserve"> </w:t>
      </w:r>
      <w:r w:rsidRPr="00201BF9">
        <w:rPr>
          <w:noProof/>
          <w:position w:val="-10"/>
        </w:rPr>
        <w:object w:dxaOrig="560" w:dyaOrig="340" w14:anchorId="09F621AF">
          <v:shape id="_x0000_i1077" type="#_x0000_t75" style="width:28pt;height:18.4pt" o:ole="">
            <v:imagedata r:id="rId114" o:title=""/>
          </v:shape>
          <o:OLEObject Type="Embed" ProgID="Equation.3" ShapeID="_x0000_i1077" DrawAspect="Content" ObjectID="_1299175553" r:id="rId115"/>
        </w:object>
      </w:r>
    </w:p>
    <w:p w14:paraId="031FB803" w14:textId="77777777" w:rsidR="00E57793" w:rsidRDefault="00E57793" w:rsidP="00166DEB">
      <w:pPr>
        <w:tabs>
          <w:tab w:val="center" w:pos="567"/>
          <w:tab w:val="right" w:pos="9500"/>
        </w:tabs>
        <w:jc w:val="both"/>
        <w:rPr>
          <w:noProof/>
          <w:position w:val="-10"/>
        </w:rPr>
      </w:pPr>
      <w:r>
        <w:rPr>
          <w:noProof/>
          <w:position w:val="-10"/>
        </w:rPr>
        <w:t>не имело смысла, так как на основе только этих показателей сделать вывод, который сделал начальник ГИБДД нельзя, соответственно нельзя и согласиться с его выводами.</w:t>
      </w:r>
    </w:p>
    <w:p w14:paraId="00201D82" w14:textId="410D5C12" w:rsidR="005B1BE0" w:rsidRPr="005B1BE0" w:rsidRDefault="00264B4D" w:rsidP="00166DEB">
      <w:pPr>
        <w:tabs>
          <w:tab w:val="center" w:pos="567"/>
          <w:tab w:val="right" w:pos="9500"/>
        </w:tabs>
        <w:jc w:val="both"/>
        <w:rPr>
          <w:rFonts w:eastAsia="Times New Roman"/>
        </w:rPr>
      </w:pPr>
      <w:r>
        <w:rPr>
          <w:b/>
          <w:noProof/>
        </w:rPr>
        <w:br w:type="page"/>
      </w:r>
    </w:p>
    <w:p w14:paraId="6B6A9C50" w14:textId="23706AEE" w:rsidR="00984E96" w:rsidRPr="00984E96" w:rsidRDefault="00984E96" w:rsidP="00166DEB">
      <w:pPr>
        <w:tabs>
          <w:tab w:val="center" w:pos="4800"/>
          <w:tab w:val="right" w:pos="9500"/>
        </w:tabs>
        <w:ind w:firstLine="720"/>
        <w:jc w:val="both"/>
        <w:rPr>
          <w:b/>
          <w:noProof/>
        </w:rPr>
      </w:pPr>
      <w:r w:rsidRPr="00984E96">
        <w:rPr>
          <w:b/>
          <w:noProof/>
        </w:rPr>
        <w:lastRenderedPageBreak/>
        <w:t xml:space="preserve">4. </w:t>
      </w:r>
      <w:r w:rsidR="005B1BE0">
        <w:rPr>
          <w:b/>
          <w:noProof/>
        </w:rPr>
        <w:t xml:space="preserve">«Бесплатный транспорт в Таллине»   </w:t>
      </w:r>
      <w:r w:rsidR="007E3B0C" w:rsidRPr="00984E96">
        <w:rPr>
          <w:b/>
          <w:noProof/>
        </w:rPr>
        <w:t>[20 баллов]</w:t>
      </w:r>
    </w:p>
    <w:p w14:paraId="73FBAA63" w14:textId="77777777" w:rsidR="007E3B0C" w:rsidRDefault="007E3B0C" w:rsidP="00166DEB">
      <w:pPr>
        <w:tabs>
          <w:tab w:val="center" w:pos="4800"/>
          <w:tab w:val="right" w:pos="9500"/>
        </w:tabs>
        <w:ind w:firstLine="720"/>
        <w:jc w:val="both"/>
        <w:rPr>
          <w:noProof/>
        </w:rPr>
      </w:pPr>
      <w:r>
        <w:rPr>
          <w:noProof/>
        </w:rPr>
        <w:t>Таллинцы, зарегистрированные в реестре жителей эстонской столицы, с 1 января 2013 года могут бесплатно пользоваться городским общественным транспортом, право бесплатного проезда распространяется также на всех учащихся в возрасте до 19 лет независимо от места регистрации.</w:t>
      </w:r>
    </w:p>
    <w:p w14:paraId="18C48596" w14:textId="77777777" w:rsidR="007E3B0C" w:rsidRDefault="007E3B0C" w:rsidP="00166DEB">
      <w:pPr>
        <w:tabs>
          <w:tab w:val="center" w:pos="4800"/>
          <w:tab w:val="right" w:pos="9500"/>
        </w:tabs>
        <w:ind w:firstLine="720"/>
        <w:jc w:val="both"/>
        <w:rPr>
          <w:noProof/>
        </w:rPr>
      </w:pPr>
      <w:r>
        <w:rPr>
          <w:i/>
          <w:iCs/>
          <w:noProof/>
        </w:rPr>
        <w:t>В чем может заключаться экономическая целесообразность такой городской политики в отношении общественного транспорта?</w:t>
      </w:r>
    </w:p>
    <w:p w14:paraId="13FDDC90" w14:textId="77777777" w:rsidR="00C04294" w:rsidRDefault="00C04294" w:rsidP="00166DEB">
      <w:pPr>
        <w:pStyle w:val="ab"/>
        <w:shd w:val="clear" w:color="auto" w:fill="FFFFFF"/>
        <w:spacing w:before="0" w:beforeAutospacing="0" w:after="0" w:afterAutospacing="0" w:line="330" w:lineRule="atLeast"/>
        <w:jc w:val="both"/>
        <w:rPr>
          <w:rFonts w:eastAsia="Times New Roman"/>
          <w:b/>
          <w:szCs w:val="22"/>
          <w:lang w:eastAsia="en-US"/>
        </w:rPr>
      </w:pPr>
    </w:p>
    <w:p w14:paraId="7834F890" w14:textId="77777777" w:rsidR="00C04294" w:rsidRPr="00CE1296" w:rsidRDefault="00C04294" w:rsidP="00166DEB">
      <w:pPr>
        <w:pStyle w:val="ab"/>
        <w:shd w:val="clear" w:color="auto" w:fill="FFFFFF"/>
        <w:spacing w:before="0" w:beforeAutospacing="0" w:after="0" w:afterAutospacing="0" w:line="330" w:lineRule="atLeast"/>
        <w:jc w:val="both"/>
        <w:rPr>
          <w:rFonts w:eastAsia="Times New Roman"/>
          <w:b/>
          <w:szCs w:val="22"/>
          <w:lang w:eastAsia="en-US"/>
        </w:rPr>
      </w:pPr>
      <w:r>
        <w:rPr>
          <w:rFonts w:eastAsia="Times New Roman"/>
          <w:b/>
          <w:szCs w:val="22"/>
          <w:lang w:eastAsia="en-US"/>
        </w:rPr>
        <w:t>Возможные варианты ответов:</w:t>
      </w:r>
    </w:p>
    <w:p w14:paraId="23309A4F" w14:textId="77777777" w:rsidR="00C04294" w:rsidRDefault="00C04294" w:rsidP="00166DEB">
      <w:pPr>
        <w:pStyle w:val="ab"/>
        <w:numPr>
          <w:ilvl w:val="0"/>
          <w:numId w:val="2"/>
        </w:numPr>
        <w:shd w:val="clear" w:color="auto" w:fill="FFFFFF"/>
        <w:spacing w:before="0" w:beforeAutospacing="0" w:after="0" w:afterAutospacing="0" w:line="330" w:lineRule="atLeast"/>
        <w:ind w:left="0" w:firstLine="0"/>
        <w:jc w:val="both"/>
        <w:rPr>
          <w:rFonts w:eastAsia="Times New Roman"/>
          <w:szCs w:val="22"/>
          <w:lang w:eastAsia="en-US"/>
        </w:rPr>
      </w:pPr>
      <w:r>
        <w:rPr>
          <w:rFonts w:eastAsia="Times New Roman"/>
          <w:szCs w:val="22"/>
          <w:lang w:eastAsia="en-US"/>
        </w:rPr>
        <w:t>Замена выплаты дотации на проезд в городском транспорте жителям, имеющим льготы, на введение бесплатного проезда может снизить расходы властей на социальную поддержку населения. Не все жители, получавшие дотацию, пользовались городским транспортом. Расходы на дотацию могут превышать расходы на субсидирование бесплатного проезда.</w:t>
      </w:r>
    </w:p>
    <w:p w14:paraId="1A9C950E" w14:textId="77777777" w:rsidR="00C04294" w:rsidRDefault="00C04294" w:rsidP="00166DEB">
      <w:pPr>
        <w:pStyle w:val="ab"/>
        <w:numPr>
          <w:ilvl w:val="0"/>
          <w:numId w:val="2"/>
        </w:numPr>
        <w:shd w:val="clear" w:color="auto" w:fill="FFFFFF"/>
        <w:spacing w:before="0" w:beforeAutospacing="0" w:after="0" w:afterAutospacing="0" w:line="330" w:lineRule="atLeast"/>
        <w:ind w:left="0" w:firstLine="0"/>
        <w:jc w:val="both"/>
        <w:rPr>
          <w:rFonts w:eastAsia="Times New Roman"/>
          <w:szCs w:val="22"/>
          <w:lang w:eastAsia="en-US"/>
        </w:rPr>
      </w:pPr>
      <w:r>
        <w:rPr>
          <w:rFonts w:eastAsia="Times New Roman"/>
          <w:szCs w:val="22"/>
          <w:lang w:eastAsia="en-US"/>
        </w:rPr>
        <w:t>Введение бесплатного проезда лишь для зарегистрированных жителей города стимулирует проживающих в городе без регистрации получить статус жителя, а это может повысить уровень налоговых сборов, сборов за коммунальные платежи.</w:t>
      </w:r>
    </w:p>
    <w:p w14:paraId="040EF116" w14:textId="77777777" w:rsidR="00C04294" w:rsidRDefault="00C04294" w:rsidP="00166DEB">
      <w:pPr>
        <w:pStyle w:val="ab"/>
        <w:numPr>
          <w:ilvl w:val="0"/>
          <w:numId w:val="2"/>
        </w:numPr>
        <w:shd w:val="clear" w:color="auto" w:fill="FFFFFF"/>
        <w:spacing w:before="0" w:beforeAutospacing="0" w:after="0" w:afterAutospacing="0" w:line="330" w:lineRule="atLeast"/>
        <w:ind w:left="0" w:firstLine="0"/>
        <w:jc w:val="both"/>
        <w:rPr>
          <w:rFonts w:eastAsia="Times New Roman"/>
          <w:szCs w:val="22"/>
          <w:lang w:eastAsia="en-US"/>
        </w:rPr>
      </w:pPr>
      <w:r>
        <w:rPr>
          <w:rFonts w:eastAsia="Times New Roman"/>
          <w:szCs w:val="22"/>
          <w:lang w:eastAsia="en-US"/>
        </w:rPr>
        <w:t>Поддержка семей с детьми школьного возраста может стимулировать семьи вкладывать освободившиеся средства в образование детей. По данным статистики, например, «</w:t>
      </w:r>
      <w:r w:rsidRPr="00354CA0">
        <w:rPr>
          <w:rFonts w:eastAsia="Times New Roman"/>
          <w:szCs w:val="22"/>
          <w:lang w:eastAsia="en-US"/>
        </w:rPr>
        <w:t xml:space="preserve">согласно </w:t>
      </w:r>
      <w:proofErr w:type="spellStart"/>
      <w:r w:rsidRPr="00354CA0">
        <w:rPr>
          <w:rFonts w:eastAsia="Times New Roman"/>
          <w:szCs w:val="22"/>
          <w:lang w:eastAsia="en-US"/>
        </w:rPr>
        <w:t>подсчетам</w:t>
      </w:r>
      <w:proofErr w:type="spellEnd"/>
      <w:r w:rsidRPr="00354CA0">
        <w:rPr>
          <w:rFonts w:eastAsia="Times New Roman"/>
          <w:szCs w:val="22"/>
          <w:lang w:eastAsia="en-US"/>
        </w:rPr>
        <w:t xml:space="preserve"> властей города, бесплатный проезд в общественном транспорте </w:t>
      </w:r>
      <w:r>
        <w:fldChar w:fldCharType="begin"/>
      </w:r>
      <w:r>
        <w:instrText xml:space="preserve"> HYPERLINK "http://korrespondent.net/business/economics/1333257-v-talline-otmenyat-platu-za-obshchestvennyj-transport" \t "_self" </w:instrText>
      </w:r>
      <w:r>
        <w:fldChar w:fldCharType="separate"/>
      </w:r>
      <w:r w:rsidRPr="00354CA0">
        <w:rPr>
          <w:rFonts w:eastAsia="Times New Roman"/>
          <w:szCs w:val="22"/>
          <w:lang w:eastAsia="en-US"/>
        </w:rPr>
        <w:t>позволит</w:t>
      </w:r>
      <w:r>
        <w:rPr>
          <w:rFonts w:eastAsia="Times New Roman"/>
          <w:szCs w:val="22"/>
          <w:lang w:eastAsia="en-US"/>
        </w:rPr>
        <w:fldChar w:fldCharType="end"/>
      </w:r>
      <w:r w:rsidRPr="00354CA0">
        <w:rPr>
          <w:rFonts w:eastAsia="Times New Roman"/>
          <w:szCs w:val="22"/>
          <w:lang w:eastAsia="en-US"/>
        </w:rPr>
        <w:t xml:space="preserve"> семье из </w:t>
      </w:r>
      <w:proofErr w:type="spellStart"/>
      <w:r w:rsidRPr="00354CA0">
        <w:rPr>
          <w:rFonts w:eastAsia="Times New Roman"/>
          <w:szCs w:val="22"/>
          <w:lang w:eastAsia="en-US"/>
        </w:rPr>
        <w:t>четырех</w:t>
      </w:r>
      <w:proofErr w:type="spellEnd"/>
      <w:r w:rsidRPr="00354CA0">
        <w:rPr>
          <w:rFonts w:eastAsia="Times New Roman"/>
          <w:szCs w:val="22"/>
          <w:lang w:eastAsia="en-US"/>
        </w:rPr>
        <w:t xml:space="preserve"> человек с двумя дет</w:t>
      </w:r>
      <w:r>
        <w:rPr>
          <w:rFonts w:eastAsia="Times New Roman"/>
          <w:szCs w:val="22"/>
          <w:lang w:eastAsia="en-US"/>
        </w:rPr>
        <w:t>ьми экономить до 600 евро в год».</w:t>
      </w:r>
    </w:p>
    <w:p w14:paraId="4C4398E8" w14:textId="77777777" w:rsidR="00C04294" w:rsidRDefault="00C04294" w:rsidP="00166DEB">
      <w:pPr>
        <w:pStyle w:val="ab"/>
        <w:numPr>
          <w:ilvl w:val="0"/>
          <w:numId w:val="2"/>
        </w:numPr>
        <w:shd w:val="clear" w:color="auto" w:fill="FFFFFF"/>
        <w:spacing w:before="0" w:beforeAutospacing="0" w:after="0" w:afterAutospacing="0" w:line="330" w:lineRule="atLeast"/>
        <w:ind w:left="0" w:firstLine="0"/>
        <w:jc w:val="both"/>
        <w:rPr>
          <w:rFonts w:eastAsia="Times New Roman"/>
          <w:szCs w:val="22"/>
          <w:lang w:eastAsia="en-US"/>
        </w:rPr>
      </w:pPr>
      <w:r>
        <w:rPr>
          <w:rFonts w:eastAsia="Times New Roman"/>
          <w:szCs w:val="22"/>
          <w:lang w:eastAsia="en-US"/>
        </w:rPr>
        <w:t xml:space="preserve">Освобождение средств граждан за </w:t>
      </w:r>
      <w:proofErr w:type="spellStart"/>
      <w:r>
        <w:rPr>
          <w:rFonts w:eastAsia="Times New Roman"/>
          <w:szCs w:val="22"/>
          <w:lang w:eastAsia="en-US"/>
        </w:rPr>
        <w:t>счет</w:t>
      </w:r>
      <w:proofErr w:type="spellEnd"/>
      <w:r>
        <w:rPr>
          <w:rFonts w:eastAsia="Times New Roman"/>
          <w:szCs w:val="22"/>
          <w:lang w:eastAsia="en-US"/>
        </w:rPr>
        <w:t xml:space="preserve"> введения бесплатного проезда может стимулировать их направить эти средства на иные потребительские расходы, такие как посещение культурных центров, медицинские, образовательные услуги и т.п.</w:t>
      </w:r>
    </w:p>
    <w:p w14:paraId="584DD3CC" w14:textId="77777777" w:rsidR="00C04294" w:rsidRDefault="00C04294" w:rsidP="00166DEB">
      <w:pPr>
        <w:pStyle w:val="ab"/>
        <w:numPr>
          <w:ilvl w:val="0"/>
          <w:numId w:val="2"/>
        </w:numPr>
        <w:shd w:val="clear" w:color="auto" w:fill="FFFFFF"/>
        <w:spacing w:before="0" w:beforeAutospacing="0" w:after="0" w:afterAutospacing="0" w:line="330" w:lineRule="atLeast"/>
        <w:ind w:left="0" w:firstLine="0"/>
        <w:jc w:val="both"/>
        <w:rPr>
          <w:rFonts w:eastAsia="Times New Roman"/>
          <w:szCs w:val="22"/>
          <w:lang w:eastAsia="en-US"/>
        </w:rPr>
      </w:pPr>
      <w:r>
        <w:rPr>
          <w:rFonts w:eastAsia="Times New Roman"/>
          <w:szCs w:val="22"/>
          <w:lang w:eastAsia="en-US"/>
        </w:rPr>
        <w:t xml:space="preserve">Разгрузка дорог, и как следствие борьба с «пробками». Улучшение данной ситуации </w:t>
      </w:r>
      <w:proofErr w:type="spellStart"/>
      <w:r>
        <w:rPr>
          <w:rFonts w:eastAsia="Times New Roman"/>
          <w:szCs w:val="22"/>
          <w:lang w:eastAsia="en-US"/>
        </w:rPr>
        <w:t>приведет</w:t>
      </w:r>
      <w:proofErr w:type="spellEnd"/>
      <w:r>
        <w:rPr>
          <w:rFonts w:eastAsia="Times New Roman"/>
          <w:szCs w:val="22"/>
          <w:lang w:eastAsia="en-US"/>
        </w:rPr>
        <w:t xml:space="preserve"> к улучшению экологической ситуации, возможно снизить затраты на здравоохранение и затраты на экологию.</w:t>
      </w:r>
    </w:p>
    <w:p w14:paraId="76EC8291" w14:textId="77777777" w:rsidR="00C04294" w:rsidRDefault="00C04294" w:rsidP="00166DEB">
      <w:pPr>
        <w:pStyle w:val="ab"/>
        <w:shd w:val="clear" w:color="auto" w:fill="FFFFFF"/>
        <w:spacing w:before="0" w:beforeAutospacing="0" w:after="0" w:afterAutospacing="0" w:line="330" w:lineRule="atLeast"/>
        <w:jc w:val="both"/>
        <w:rPr>
          <w:rFonts w:eastAsia="Times New Roman"/>
          <w:szCs w:val="22"/>
          <w:lang w:eastAsia="en-US"/>
        </w:rPr>
      </w:pPr>
    </w:p>
    <w:p w14:paraId="6A59D99A" w14:textId="6085D747" w:rsidR="00C04294" w:rsidRPr="00C04294" w:rsidRDefault="00C04294" w:rsidP="00166DEB">
      <w:pPr>
        <w:widowControl/>
        <w:autoSpaceDE/>
        <w:autoSpaceDN/>
        <w:adjustRightInd/>
        <w:spacing w:line="276" w:lineRule="auto"/>
        <w:jc w:val="both"/>
        <w:rPr>
          <w:b/>
          <w:noProof/>
        </w:rPr>
      </w:pPr>
      <w:r>
        <w:rPr>
          <w:b/>
          <w:noProof/>
        </w:rPr>
        <w:t>Критерии:</w:t>
      </w:r>
    </w:p>
    <w:p w14:paraId="70B1F640" w14:textId="77777777" w:rsidR="006D68B3" w:rsidRDefault="00C04294" w:rsidP="00166DEB">
      <w:pPr>
        <w:pStyle w:val="ab"/>
        <w:shd w:val="clear" w:color="auto" w:fill="FFFFFF"/>
        <w:spacing w:before="0" w:beforeAutospacing="0" w:after="0" w:afterAutospacing="0" w:line="330" w:lineRule="atLeast"/>
        <w:jc w:val="both"/>
        <w:rPr>
          <w:rFonts w:eastAsia="Times New Roman"/>
          <w:szCs w:val="22"/>
          <w:lang w:eastAsia="en-US"/>
        </w:rPr>
      </w:pPr>
      <w:r w:rsidRPr="00C04294">
        <w:rPr>
          <w:rFonts w:eastAsia="Times New Roman"/>
          <w:szCs w:val="22"/>
          <w:lang w:eastAsia="en-US"/>
        </w:rPr>
        <w:t xml:space="preserve">Указано не менее двух вариантов ответов: 20 баллов. </w:t>
      </w:r>
    </w:p>
    <w:p w14:paraId="328E7210" w14:textId="77777777" w:rsidR="006D68B3" w:rsidRDefault="00C04294" w:rsidP="00166DEB">
      <w:pPr>
        <w:pStyle w:val="ab"/>
        <w:shd w:val="clear" w:color="auto" w:fill="FFFFFF"/>
        <w:spacing w:before="0" w:beforeAutospacing="0" w:after="0" w:afterAutospacing="0" w:line="330" w:lineRule="atLeast"/>
        <w:jc w:val="both"/>
        <w:rPr>
          <w:rFonts w:eastAsia="Times New Roman"/>
          <w:szCs w:val="22"/>
          <w:lang w:eastAsia="en-US"/>
        </w:rPr>
      </w:pPr>
      <w:r w:rsidRPr="00C04294">
        <w:rPr>
          <w:rFonts w:eastAsia="Times New Roman"/>
          <w:szCs w:val="22"/>
          <w:lang w:eastAsia="en-US"/>
        </w:rPr>
        <w:t xml:space="preserve">Если указан лишь один вариант только 10 баллов. </w:t>
      </w:r>
    </w:p>
    <w:p w14:paraId="1A4DDCE6" w14:textId="64ED5B65" w:rsidR="006D68B3" w:rsidRDefault="006D68B3" w:rsidP="00166DEB">
      <w:pPr>
        <w:pStyle w:val="ab"/>
        <w:shd w:val="clear" w:color="auto" w:fill="FFFFFF"/>
        <w:spacing w:before="0" w:beforeAutospacing="0" w:after="0" w:afterAutospacing="0" w:line="330" w:lineRule="atLeast"/>
        <w:jc w:val="both"/>
        <w:rPr>
          <w:rFonts w:eastAsia="Times New Roman"/>
          <w:szCs w:val="22"/>
          <w:lang w:eastAsia="en-US"/>
        </w:rPr>
      </w:pPr>
      <w:r>
        <w:rPr>
          <w:rFonts w:eastAsia="Times New Roman"/>
          <w:szCs w:val="22"/>
          <w:lang w:eastAsia="en-US"/>
        </w:rPr>
        <w:t>Если названа одна п</w:t>
      </w:r>
      <w:r w:rsidR="00C04294" w:rsidRPr="00C04294">
        <w:rPr>
          <w:rFonts w:eastAsia="Times New Roman"/>
          <w:szCs w:val="22"/>
          <w:lang w:eastAsia="en-US"/>
        </w:rPr>
        <w:t>ричина</w:t>
      </w:r>
      <w:r>
        <w:rPr>
          <w:rFonts w:eastAsia="Times New Roman"/>
          <w:szCs w:val="22"/>
          <w:lang w:eastAsia="en-US"/>
        </w:rPr>
        <w:t xml:space="preserve"> и приведено</w:t>
      </w:r>
      <w:r w:rsidRPr="006D68B3">
        <w:rPr>
          <w:rFonts w:eastAsia="Times New Roman"/>
          <w:szCs w:val="22"/>
          <w:lang w:eastAsia="en-US"/>
        </w:rPr>
        <w:t xml:space="preserve"> </w:t>
      </w:r>
      <w:proofErr w:type="spellStart"/>
      <w:r w:rsidRPr="00C04294">
        <w:rPr>
          <w:rFonts w:eastAsia="Times New Roman"/>
          <w:szCs w:val="22"/>
          <w:lang w:eastAsia="en-US"/>
        </w:rPr>
        <w:t>ее</w:t>
      </w:r>
      <w:proofErr w:type="spellEnd"/>
      <w:r w:rsidRPr="00C04294">
        <w:rPr>
          <w:rFonts w:eastAsia="Times New Roman"/>
          <w:szCs w:val="22"/>
          <w:lang w:eastAsia="en-US"/>
        </w:rPr>
        <w:t xml:space="preserve"> экономическое обоснование</w:t>
      </w:r>
      <w:r>
        <w:rPr>
          <w:rFonts w:eastAsia="Times New Roman"/>
          <w:szCs w:val="22"/>
          <w:lang w:eastAsia="en-US"/>
        </w:rPr>
        <w:t xml:space="preserve">, то оценивалось в 5 баллов. Если в экономическом обосновании учитывалось </w:t>
      </w:r>
      <w:r w:rsidR="00C04294" w:rsidRPr="00C04294">
        <w:rPr>
          <w:rFonts w:eastAsia="Times New Roman"/>
          <w:szCs w:val="22"/>
          <w:lang w:eastAsia="en-US"/>
        </w:rPr>
        <w:t>сравнение выгод и затрат</w:t>
      </w:r>
      <w:r>
        <w:rPr>
          <w:rFonts w:eastAsia="Times New Roman"/>
          <w:szCs w:val="22"/>
          <w:lang w:eastAsia="en-US"/>
        </w:rPr>
        <w:t xml:space="preserve">, то добавлялось </w:t>
      </w:r>
      <w:proofErr w:type="spellStart"/>
      <w:r>
        <w:rPr>
          <w:rFonts w:eastAsia="Times New Roman"/>
          <w:szCs w:val="22"/>
          <w:lang w:eastAsia="en-US"/>
        </w:rPr>
        <w:t>еще</w:t>
      </w:r>
      <w:proofErr w:type="spellEnd"/>
      <w:r w:rsidR="00C04294" w:rsidRPr="00C04294">
        <w:rPr>
          <w:rFonts w:eastAsia="Times New Roman"/>
          <w:szCs w:val="22"/>
          <w:lang w:eastAsia="en-US"/>
        </w:rPr>
        <w:t xml:space="preserve"> 5 баллов. </w:t>
      </w:r>
    </w:p>
    <w:p w14:paraId="5EABD174" w14:textId="77777777" w:rsidR="00E07129" w:rsidRDefault="00E07129" w:rsidP="00166DEB">
      <w:pPr>
        <w:pStyle w:val="ab"/>
        <w:shd w:val="clear" w:color="auto" w:fill="FFFFFF"/>
        <w:spacing w:before="0" w:beforeAutospacing="0" w:after="0" w:afterAutospacing="0" w:line="330" w:lineRule="atLeast"/>
        <w:jc w:val="both"/>
        <w:rPr>
          <w:rFonts w:eastAsia="Times New Roman"/>
          <w:szCs w:val="22"/>
          <w:lang w:eastAsia="en-US"/>
        </w:rPr>
      </w:pPr>
      <w:r>
        <w:rPr>
          <w:rFonts w:eastAsia="Times New Roman"/>
          <w:szCs w:val="22"/>
          <w:lang w:eastAsia="en-US"/>
        </w:rPr>
        <w:t>Если были приведены м</w:t>
      </w:r>
      <w:r w:rsidR="00C04294" w:rsidRPr="00C04294">
        <w:rPr>
          <w:rFonts w:eastAsia="Times New Roman"/>
          <w:szCs w:val="22"/>
          <w:lang w:eastAsia="en-US"/>
        </w:rPr>
        <w:t xml:space="preserve">аловероятные причины, такие как стимулирование граждан, из других стран к переезду в </w:t>
      </w:r>
      <w:proofErr w:type="spellStart"/>
      <w:r w:rsidR="00C04294" w:rsidRPr="00C04294">
        <w:rPr>
          <w:rFonts w:eastAsia="Times New Roman"/>
          <w:szCs w:val="22"/>
          <w:lang w:eastAsia="en-US"/>
        </w:rPr>
        <w:t>Таллин</w:t>
      </w:r>
      <w:proofErr w:type="spellEnd"/>
      <w:r w:rsidR="00C04294" w:rsidRPr="00C04294">
        <w:rPr>
          <w:rFonts w:eastAsia="Times New Roman"/>
          <w:szCs w:val="22"/>
          <w:lang w:eastAsia="en-US"/>
        </w:rPr>
        <w:t xml:space="preserve"> и прочее</w:t>
      </w:r>
      <w:r>
        <w:rPr>
          <w:rFonts w:eastAsia="Times New Roman"/>
          <w:szCs w:val="22"/>
          <w:lang w:eastAsia="en-US"/>
        </w:rPr>
        <w:t>, то оценивало</w:t>
      </w:r>
      <w:r w:rsidR="00C04294" w:rsidRPr="00C04294">
        <w:rPr>
          <w:rFonts w:eastAsia="Times New Roman"/>
          <w:szCs w:val="22"/>
          <w:lang w:eastAsia="en-US"/>
        </w:rPr>
        <w:t xml:space="preserve">сь в 2 балла. </w:t>
      </w:r>
    </w:p>
    <w:p w14:paraId="3CC318F1" w14:textId="38AD354A" w:rsidR="00C04294" w:rsidRPr="00C04294" w:rsidRDefault="00C04294" w:rsidP="00166DEB">
      <w:pPr>
        <w:pStyle w:val="ab"/>
        <w:shd w:val="clear" w:color="auto" w:fill="FFFFFF"/>
        <w:spacing w:before="0" w:beforeAutospacing="0" w:after="0" w:afterAutospacing="0" w:line="330" w:lineRule="atLeast"/>
        <w:jc w:val="both"/>
        <w:rPr>
          <w:rFonts w:eastAsia="Times New Roman"/>
          <w:szCs w:val="22"/>
          <w:lang w:eastAsia="en-US"/>
        </w:rPr>
      </w:pPr>
      <w:r w:rsidRPr="00C04294">
        <w:rPr>
          <w:rFonts w:eastAsia="Times New Roman"/>
          <w:szCs w:val="22"/>
          <w:lang w:eastAsia="en-US"/>
        </w:rPr>
        <w:t>Обратите вн</w:t>
      </w:r>
      <w:r w:rsidR="001150C1">
        <w:rPr>
          <w:rFonts w:eastAsia="Times New Roman"/>
          <w:szCs w:val="22"/>
          <w:lang w:eastAsia="en-US"/>
        </w:rPr>
        <w:t>имание! Если в работе написаны две</w:t>
      </w:r>
      <w:r w:rsidRPr="00C04294">
        <w:rPr>
          <w:rFonts w:eastAsia="Times New Roman"/>
          <w:szCs w:val="22"/>
          <w:lang w:eastAsia="en-US"/>
        </w:rPr>
        <w:t xml:space="preserve"> </w:t>
      </w:r>
      <w:r w:rsidR="008E26F5">
        <w:rPr>
          <w:rFonts w:eastAsia="Times New Roman"/>
          <w:szCs w:val="22"/>
          <w:lang w:eastAsia="en-US"/>
        </w:rPr>
        <w:t xml:space="preserve">корректные </w:t>
      </w:r>
      <w:r w:rsidRPr="00C04294">
        <w:rPr>
          <w:rFonts w:eastAsia="Times New Roman"/>
          <w:szCs w:val="22"/>
          <w:lang w:eastAsia="en-US"/>
        </w:rPr>
        <w:t xml:space="preserve">причины, но к ним нет экономического объяснения и </w:t>
      </w:r>
      <w:proofErr w:type="spellStart"/>
      <w:r w:rsidRPr="00C04294">
        <w:rPr>
          <w:rFonts w:eastAsia="Times New Roman"/>
          <w:szCs w:val="22"/>
          <w:lang w:eastAsia="en-US"/>
        </w:rPr>
        <w:t>еще</w:t>
      </w:r>
      <w:proofErr w:type="spellEnd"/>
      <w:r w:rsidRPr="00C04294">
        <w:rPr>
          <w:rFonts w:eastAsia="Times New Roman"/>
          <w:szCs w:val="22"/>
          <w:lang w:eastAsia="en-US"/>
        </w:rPr>
        <w:t xml:space="preserve"> одна маловероятная причина, то такая работа оценивалась в 10 баллов, а не в 12. Так как независимо от количества написанных причин за этот вид ответа можно было максимально набрать только 10 баллов, а за верное экономическое обоснование </w:t>
      </w:r>
      <w:proofErr w:type="spellStart"/>
      <w:r w:rsidRPr="00C04294">
        <w:rPr>
          <w:rFonts w:eastAsia="Times New Roman"/>
          <w:szCs w:val="22"/>
          <w:lang w:eastAsia="en-US"/>
        </w:rPr>
        <w:t>еще</w:t>
      </w:r>
      <w:proofErr w:type="spellEnd"/>
      <w:r w:rsidRPr="00C04294">
        <w:rPr>
          <w:rFonts w:eastAsia="Times New Roman"/>
          <w:szCs w:val="22"/>
          <w:lang w:eastAsia="en-US"/>
        </w:rPr>
        <w:t xml:space="preserve"> 10.</w:t>
      </w:r>
    </w:p>
    <w:p w14:paraId="23A0BB9B" w14:textId="77777777" w:rsidR="00C04294" w:rsidRDefault="00C04294" w:rsidP="00166DEB">
      <w:pPr>
        <w:widowControl/>
        <w:autoSpaceDE/>
        <w:autoSpaceDN/>
        <w:adjustRightInd/>
        <w:spacing w:after="200" w:line="276" w:lineRule="auto"/>
        <w:jc w:val="both"/>
        <w:rPr>
          <w:noProof/>
        </w:rPr>
      </w:pPr>
      <w:bookmarkStart w:id="0" w:name="_GoBack"/>
      <w:bookmarkEnd w:id="0"/>
    </w:p>
    <w:p w14:paraId="7769109E" w14:textId="24E276E1" w:rsidR="00984E96" w:rsidRPr="00DD4D1D" w:rsidRDefault="00984E96" w:rsidP="00166DEB">
      <w:pPr>
        <w:tabs>
          <w:tab w:val="center" w:pos="4800"/>
          <w:tab w:val="right" w:pos="9500"/>
        </w:tabs>
        <w:ind w:firstLine="720"/>
        <w:jc w:val="both"/>
        <w:rPr>
          <w:b/>
          <w:noProof/>
        </w:rPr>
      </w:pPr>
      <w:r w:rsidRPr="00DD4D1D">
        <w:rPr>
          <w:b/>
          <w:noProof/>
        </w:rPr>
        <w:lastRenderedPageBreak/>
        <w:t xml:space="preserve">5. </w:t>
      </w:r>
      <w:r w:rsidR="00E07129">
        <w:rPr>
          <w:b/>
          <w:noProof/>
        </w:rPr>
        <w:t xml:space="preserve">«Ненужные кредиты?»    </w:t>
      </w:r>
      <w:r w:rsidR="007E3B0C" w:rsidRPr="00DD4D1D">
        <w:rPr>
          <w:b/>
          <w:noProof/>
        </w:rPr>
        <w:t xml:space="preserve">[20 баллов] </w:t>
      </w:r>
    </w:p>
    <w:p w14:paraId="14AF840C" w14:textId="77777777" w:rsidR="007E3B0C" w:rsidRDefault="007E3B0C" w:rsidP="00166DEB">
      <w:pPr>
        <w:tabs>
          <w:tab w:val="center" w:pos="4800"/>
          <w:tab w:val="right" w:pos="9500"/>
        </w:tabs>
        <w:ind w:firstLine="720"/>
        <w:jc w:val="both"/>
        <w:rPr>
          <w:noProof/>
        </w:rPr>
      </w:pPr>
      <w:r>
        <w:rPr>
          <w:noProof/>
        </w:rPr>
        <w:t xml:space="preserve">Часто люди покупают в кредит вещи, которые не могут позволить себе сразу оплатить. Так, ипотечный кредит на квартиру или дом может выплачиваться в течение нескольких десятков лет, и люди берут его, потому что не располагают сразу всей нужной суммой. Но иногда люди берут кредит на сумму, которой располагают. Например, можно представить себе человека, на банковском счете которого лежит 500 тыс. рублей и который берет кредит в размере 450 тыс. рублей на покупку автомобиля (а свои деньги оставляет на депозите). Некоторые магазины бытовой техники предлагают купить в кредит даже товары, которые стоят 3—5 тыс. рублей — вряд ли можно предположить, что люди, берущие взаймы такие суммы для покупки микроволновой печи, не могли бы купить ее из собственных средств. </w:t>
      </w:r>
      <w:r>
        <w:rPr>
          <w:i/>
          <w:iCs/>
          <w:noProof/>
        </w:rPr>
        <w:t>Почему люди так делают?</w:t>
      </w:r>
      <w:r>
        <w:rPr>
          <w:noProof/>
        </w:rPr>
        <w:t xml:space="preserve"> </w:t>
      </w:r>
    </w:p>
    <w:p w14:paraId="03764398" w14:textId="77777777" w:rsidR="00146D2D" w:rsidRDefault="00146D2D" w:rsidP="00166DEB">
      <w:pPr>
        <w:tabs>
          <w:tab w:val="center" w:pos="4800"/>
          <w:tab w:val="right" w:pos="9500"/>
        </w:tabs>
        <w:ind w:firstLine="720"/>
        <w:jc w:val="both"/>
        <w:rPr>
          <w:noProof/>
        </w:rPr>
      </w:pPr>
      <w:r>
        <w:rPr>
          <w:noProof/>
        </w:rPr>
        <w:t xml:space="preserve">  </w:t>
      </w:r>
      <w:r>
        <w:rPr>
          <w:b/>
          <w:bCs/>
          <w:i/>
          <w:iCs/>
          <w:noProof/>
        </w:rPr>
        <w:t>Решение</w:t>
      </w:r>
      <w:r>
        <w:rPr>
          <w:b/>
          <w:bCs/>
          <w:noProof/>
        </w:rPr>
        <w:t xml:space="preserve"> </w:t>
      </w:r>
      <w:r>
        <w:rPr>
          <w:noProof/>
        </w:rPr>
        <w:t xml:space="preserve"> </w:t>
      </w:r>
    </w:p>
    <w:p w14:paraId="6B0BDDC1" w14:textId="77777777" w:rsidR="00146D2D" w:rsidRDefault="00146D2D" w:rsidP="00166DEB">
      <w:pPr>
        <w:tabs>
          <w:tab w:val="center" w:pos="4800"/>
          <w:tab w:val="right" w:pos="9500"/>
        </w:tabs>
        <w:ind w:firstLine="720"/>
        <w:jc w:val="both"/>
        <w:rPr>
          <w:noProof/>
        </w:rPr>
      </w:pPr>
      <w:r>
        <w:rPr>
          <w:noProof/>
        </w:rPr>
        <w:t xml:space="preserve">1. Крупные кредиты. Люди страхуются от риска остаться вообще без денег (заплатив за эту страховку больше процентов, чем потеряли бы, сняв деньги со счета). </w:t>
      </w:r>
    </w:p>
    <w:p w14:paraId="41473684" w14:textId="77777777" w:rsidR="00146D2D" w:rsidRDefault="00146D2D" w:rsidP="00166DEB">
      <w:pPr>
        <w:tabs>
          <w:tab w:val="center" w:pos="4800"/>
          <w:tab w:val="right" w:pos="9500"/>
        </w:tabs>
        <w:ind w:firstLine="720"/>
        <w:jc w:val="both"/>
        <w:rPr>
          <w:noProof/>
        </w:rPr>
      </w:pPr>
      <w:r>
        <w:rPr>
          <w:noProof/>
        </w:rPr>
        <w:t xml:space="preserve">2. Мелкие кредиты. Иногда ставка процента по кредиту меньше, чем по депозиту, и тогда покупать в кредит выгоднее (альтернативная стоимость покупки из собственных средств очень большая): рассрочка, беспроцентный кредит «0-0-24» и т. п.    </w:t>
      </w:r>
    </w:p>
    <w:p w14:paraId="6403341A" w14:textId="77777777" w:rsidR="00146D2D" w:rsidRDefault="00146D2D" w:rsidP="00166DEB">
      <w:pPr>
        <w:tabs>
          <w:tab w:val="center" w:pos="4800"/>
          <w:tab w:val="right" w:pos="9500"/>
        </w:tabs>
        <w:ind w:firstLine="720"/>
        <w:jc w:val="both"/>
        <w:rPr>
          <w:noProof/>
        </w:rPr>
      </w:pPr>
    </w:p>
    <w:p w14:paraId="69F2B497" w14:textId="6CE82B0E" w:rsidR="00146D2D" w:rsidRPr="008D5944" w:rsidRDefault="00146D2D" w:rsidP="00166DEB">
      <w:pPr>
        <w:tabs>
          <w:tab w:val="center" w:pos="4800"/>
          <w:tab w:val="right" w:pos="9500"/>
        </w:tabs>
        <w:jc w:val="both"/>
        <w:rPr>
          <w:b/>
          <w:noProof/>
        </w:rPr>
      </w:pPr>
      <w:r w:rsidRPr="008D5944">
        <w:rPr>
          <w:b/>
          <w:noProof/>
        </w:rPr>
        <w:t>Критерии</w:t>
      </w:r>
      <w:r w:rsidR="008D5944">
        <w:rPr>
          <w:b/>
          <w:noProof/>
        </w:rPr>
        <w:t>:</w:t>
      </w:r>
    </w:p>
    <w:p w14:paraId="1F06FB52" w14:textId="24D28206" w:rsidR="00146D2D" w:rsidRDefault="00146D2D" w:rsidP="00166DEB">
      <w:pPr>
        <w:tabs>
          <w:tab w:val="center" w:pos="4800"/>
          <w:tab w:val="right" w:pos="9500"/>
        </w:tabs>
        <w:ind w:firstLine="720"/>
        <w:jc w:val="both"/>
        <w:rPr>
          <w:noProof/>
        </w:rPr>
      </w:pPr>
      <w:r>
        <w:rPr>
          <w:noProof/>
        </w:rPr>
        <w:t xml:space="preserve">За </w:t>
      </w:r>
      <w:r w:rsidR="002A1FB9">
        <w:rPr>
          <w:noProof/>
        </w:rPr>
        <w:t xml:space="preserve">полное и корректное </w:t>
      </w:r>
      <w:r>
        <w:rPr>
          <w:noProof/>
        </w:rPr>
        <w:t>объ</w:t>
      </w:r>
      <w:r w:rsidR="0081047A">
        <w:rPr>
          <w:noProof/>
        </w:rPr>
        <w:t xml:space="preserve">яснение 1. про крупные кредиты ставился максимальный - </w:t>
      </w:r>
      <w:r w:rsidR="00EC1550">
        <w:rPr>
          <w:b/>
          <w:noProof/>
        </w:rPr>
        <w:t>10</w:t>
      </w:r>
      <w:r w:rsidRPr="00245073">
        <w:rPr>
          <w:b/>
          <w:noProof/>
        </w:rPr>
        <w:t xml:space="preserve"> баллов</w:t>
      </w:r>
      <w:r>
        <w:rPr>
          <w:noProof/>
        </w:rPr>
        <w:t>.</w:t>
      </w:r>
    </w:p>
    <w:p w14:paraId="69E432EE" w14:textId="3048771A" w:rsidR="00146D2D" w:rsidRDefault="002A1FB9" w:rsidP="00166DEB">
      <w:pPr>
        <w:tabs>
          <w:tab w:val="center" w:pos="4800"/>
          <w:tab w:val="right" w:pos="9500"/>
        </w:tabs>
        <w:ind w:firstLine="720"/>
        <w:jc w:val="both"/>
        <w:rPr>
          <w:noProof/>
        </w:rPr>
      </w:pPr>
      <w:r>
        <w:rPr>
          <w:noProof/>
        </w:rPr>
        <w:t xml:space="preserve">За полное и корректное объяснение </w:t>
      </w:r>
      <w:r w:rsidR="00146D2D">
        <w:rPr>
          <w:noProof/>
        </w:rPr>
        <w:t xml:space="preserve">объяснение 2. про мелкие кредиты </w:t>
      </w:r>
      <w:r w:rsidR="0081047A">
        <w:rPr>
          <w:noProof/>
        </w:rPr>
        <w:t>ставился максимальный -</w:t>
      </w:r>
      <w:r w:rsidR="00146D2D">
        <w:rPr>
          <w:noProof/>
        </w:rPr>
        <w:t xml:space="preserve"> </w:t>
      </w:r>
      <w:r w:rsidR="00EC1550">
        <w:rPr>
          <w:b/>
          <w:noProof/>
        </w:rPr>
        <w:t>10</w:t>
      </w:r>
      <w:r w:rsidR="00146D2D" w:rsidRPr="00245073">
        <w:rPr>
          <w:b/>
          <w:noProof/>
        </w:rPr>
        <w:t xml:space="preserve"> баллов</w:t>
      </w:r>
      <w:r w:rsidR="00146D2D">
        <w:rPr>
          <w:noProof/>
        </w:rPr>
        <w:t>.</w:t>
      </w:r>
    </w:p>
    <w:p w14:paraId="352910CC" w14:textId="77777777" w:rsidR="00146D2D" w:rsidRDefault="00146D2D" w:rsidP="00166DEB">
      <w:pPr>
        <w:tabs>
          <w:tab w:val="center" w:pos="4800"/>
          <w:tab w:val="right" w:pos="9500"/>
        </w:tabs>
        <w:jc w:val="both"/>
        <w:rPr>
          <w:noProof/>
        </w:rPr>
      </w:pPr>
    </w:p>
    <w:p w14:paraId="20EB2D63" w14:textId="77777777" w:rsidR="00EC1550" w:rsidRDefault="00EC1550" w:rsidP="00166DEB">
      <w:pPr>
        <w:jc w:val="both"/>
        <w:rPr>
          <w:u w:val="single"/>
        </w:rPr>
      </w:pPr>
      <w:r w:rsidRPr="00AB7401">
        <w:rPr>
          <w:lang w:val="en-US"/>
        </w:rPr>
        <w:t xml:space="preserve">I </w:t>
      </w:r>
      <w:r w:rsidRPr="009532C5">
        <w:rPr>
          <w:u w:val="single"/>
        </w:rPr>
        <w:t>Крупные кредиты:</w:t>
      </w:r>
    </w:p>
    <w:p w14:paraId="7938F2B2" w14:textId="536BBABF" w:rsidR="00EC1550" w:rsidRPr="00171A69" w:rsidRDefault="00EC1550" w:rsidP="00166DEB">
      <w:pPr>
        <w:ind w:left="720"/>
        <w:jc w:val="both"/>
      </w:pPr>
      <w:r>
        <w:t>-  Потратив всю сумму, люди боятся совсем остаться без денег (</w:t>
      </w:r>
      <w:r w:rsidRPr="00171A69">
        <w:rPr>
          <w:b/>
        </w:rPr>
        <w:t>10 баллов</w:t>
      </w:r>
      <w:r w:rsidRPr="00171A69">
        <w:t>)</w:t>
      </w:r>
    </w:p>
    <w:p w14:paraId="18C39EA9" w14:textId="77777777" w:rsidR="00EC1550" w:rsidRPr="00171A69" w:rsidRDefault="00EC1550" w:rsidP="00166DEB">
      <w:pPr>
        <w:ind w:left="993"/>
        <w:jc w:val="both"/>
      </w:pPr>
      <w:r w:rsidRPr="00171A69">
        <w:t xml:space="preserve">Не хватит на ежедневные покупки (еду/воду/одежду и т.д.) ~ не на что будет жить до зарплаты </w:t>
      </w:r>
    </w:p>
    <w:p w14:paraId="23AA86F3" w14:textId="77777777" w:rsidR="00EC1550" w:rsidRPr="00171A69" w:rsidRDefault="00EC1550" w:rsidP="00166DEB">
      <w:pPr>
        <w:ind w:left="426"/>
        <w:jc w:val="both"/>
        <w:rPr>
          <w:i/>
        </w:rPr>
      </w:pPr>
      <w:r w:rsidRPr="00171A69">
        <w:rPr>
          <w:i/>
        </w:rPr>
        <w:t>Здесь представлена идея о том, что потратив все деньги сразу, мы не сможем позволить себе другие товары, в первую очередь, текущее потребление</w:t>
      </w:r>
    </w:p>
    <w:p w14:paraId="6007CBAD" w14:textId="7155B91E" w:rsidR="00EC1550" w:rsidRDefault="00EC1550" w:rsidP="00166DEB">
      <w:pPr>
        <w:ind w:left="993" w:hanging="273"/>
        <w:jc w:val="both"/>
      </w:pPr>
      <w:r>
        <w:t xml:space="preserve">-  </w:t>
      </w:r>
      <w:r w:rsidRPr="00171A69">
        <w:t xml:space="preserve">Могут возникнуть непредвиденные расходы (человек может заболеть, тогда понадобятся деньги на медикаменты) ~ деньги отложены на </w:t>
      </w:r>
      <w:proofErr w:type="spellStart"/>
      <w:r w:rsidRPr="00171A69">
        <w:t>черный</w:t>
      </w:r>
      <w:proofErr w:type="spellEnd"/>
      <w:r w:rsidRPr="00171A69">
        <w:t xml:space="preserve"> день </w:t>
      </w:r>
    </w:p>
    <w:p w14:paraId="59199A84" w14:textId="0641D63A" w:rsidR="00EC1550" w:rsidRPr="00171A69" w:rsidRDefault="00EC1550" w:rsidP="00166DEB">
      <w:pPr>
        <w:jc w:val="both"/>
      </w:pPr>
      <w:r>
        <w:t>Или</w:t>
      </w:r>
    </w:p>
    <w:p w14:paraId="13AB76E6" w14:textId="66E819D6" w:rsidR="00EC1550" w:rsidRPr="00171A69" w:rsidRDefault="00EC1550" w:rsidP="00166DEB">
      <w:pPr>
        <w:ind w:left="720"/>
        <w:jc w:val="both"/>
      </w:pPr>
      <w:r>
        <w:rPr>
          <w:i/>
        </w:rPr>
        <w:t xml:space="preserve">-  </w:t>
      </w:r>
      <w:r w:rsidRPr="00171A69">
        <w:t xml:space="preserve">Деньги на </w:t>
      </w:r>
      <w:proofErr w:type="spellStart"/>
      <w:r w:rsidRPr="00171A69">
        <w:t>счете</w:t>
      </w:r>
      <w:proofErr w:type="spellEnd"/>
      <w:r w:rsidRPr="00171A69">
        <w:t xml:space="preserve"> предназначены для другой крупной покупки </w:t>
      </w:r>
      <w:r>
        <w:t>(</w:t>
      </w:r>
      <w:r>
        <w:rPr>
          <w:b/>
        </w:rPr>
        <w:t>8</w:t>
      </w:r>
      <w:r w:rsidRPr="00171A69">
        <w:rPr>
          <w:b/>
        </w:rPr>
        <w:t xml:space="preserve"> баллов</w:t>
      </w:r>
      <w:r w:rsidRPr="00171A69">
        <w:t>)</w:t>
      </w:r>
    </w:p>
    <w:p w14:paraId="0E52FDF1" w14:textId="670A03D4" w:rsidR="00EC1550" w:rsidRDefault="00EC1550" w:rsidP="00166DEB">
      <w:pPr>
        <w:ind w:left="993"/>
        <w:jc w:val="both"/>
        <w:rPr>
          <w:i/>
        </w:rPr>
      </w:pPr>
      <w:r w:rsidRPr="00171A69">
        <w:rPr>
          <w:i/>
        </w:rPr>
        <w:t xml:space="preserve">Здесь также изложена идея, что индивид не может позволить себе все и сразу. Однако кредит предоставляет ему такую возможность за </w:t>
      </w:r>
      <w:proofErr w:type="spellStart"/>
      <w:r w:rsidRPr="00171A69">
        <w:rPr>
          <w:i/>
        </w:rPr>
        <w:t>определенную</w:t>
      </w:r>
      <w:proofErr w:type="spellEnd"/>
      <w:r w:rsidRPr="00171A69">
        <w:rPr>
          <w:i/>
        </w:rPr>
        <w:t xml:space="preserve"> плату (проценты по кредиту). Тем не менее, идея раскрыта не полностью.</w:t>
      </w:r>
    </w:p>
    <w:p w14:paraId="0398DB02" w14:textId="26C42C5D" w:rsidR="00EC1550" w:rsidRPr="00695B3E" w:rsidRDefault="00EC1550" w:rsidP="00166DEB">
      <w:pPr>
        <w:jc w:val="both"/>
      </w:pPr>
      <w:r>
        <w:t>Или</w:t>
      </w:r>
    </w:p>
    <w:p w14:paraId="1A169D71" w14:textId="713413FC" w:rsidR="00EC1550" w:rsidRPr="00171A69" w:rsidRDefault="00EC1550" w:rsidP="00166DEB">
      <w:pPr>
        <w:tabs>
          <w:tab w:val="left" w:pos="851"/>
        </w:tabs>
        <w:ind w:left="993" w:hanging="284"/>
        <w:jc w:val="both"/>
      </w:pPr>
      <w:r>
        <w:t xml:space="preserve">-  </w:t>
      </w:r>
      <w:r w:rsidRPr="00171A69">
        <w:t xml:space="preserve">Взяв кредит, он сможет не бояться, что, оставшись без работы, не сможет расплатиться с ним </w:t>
      </w:r>
      <w:r>
        <w:t>(</w:t>
      </w:r>
      <w:r>
        <w:rPr>
          <w:b/>
        </w:rPr>
        <w:t>6</w:t>
      </w:r>
      <w:r w:rsidRPr="00171A69">
        <w:rPr>
          <w:b/>
        </w:rPr>
        <w:t xml:space="preserve"> баллов</w:t>
      </w:r>
      <w:r w:rsidRPr="00171A69">
        <w:t>)</w:t>
      </w:r>
    </w:p>
    <w:p w14:paraId="70A2B6FD" w14:textId="77777777" w:rsidR="00EC1550" w:rsidRPr="00171A69" w:rsidRDefault="00EC1550" w:rsidP="00166DEB">
      <w:pPr>
        <w:tabs>
          <w:tab w:val="left" w:pos="851"/>
        </w:tabs>
        <w:ind w:left="993"/>
        <w:jc w:val="both"/>
        <w:rPr>
          <w:i/>
        </w:rPr>
      </w:pPr>
      <w:r w:rsidRPr="00171A69">
        <w:rPr>
          <w:i/>
        </w:rPr>
        <w:t xml:space="preserve">Не </w:t>
      </w:r>
      <w:proofErr w:type="spellStart"/>
      <w:r w:rsidRPr="00171A69">
        <w:rPr>
          <w:i/>
        </w:rPr>
        <w:t>дает</w:t>
      </w:r>
      <w:proofErr w:type="spellEnd"/>
      <w:r w:rsidRPr="00171A69">
        <w:rPr>
          <w:i/>
        </w:rPr>
        <w:t xml:space="preserve"> ответа на вопрос, зачем индивид все-таки берет кредит.</w:t>
      </w:r>
    </w:p>
    <w:p w14:paraId="48ECCA42" w14:textId="18FB8771" w:rsidR="00EC1550" w:rsidRPr="00171A69" w:rsidRDefault="00EC1550" w:rsidP="00166DEB">
      <w:pPr>
        <w:jc w:val="both"/>
      </w:pPr>
      <w:r>
        <w:t>Или</w:t>
      </w:r>
    </w:p>
    <w:p w14:paraId="3F1831E0" w14:textId="75EFA44D" w:rsidR="00EC1550" w:rsidRPr="00171A69" w:rsidRDefault="00EC1550" w:rsidP="00166DEB">
      <w:pPr>
        <w:ind w:left="720"/>
        <w:jc w:val="both"/>
      </w:pPr>
      <w:r>
        <w:t xml:space="preserve">-  </w:t>
      </w:r>
      <w:r w:rsidRPr="00171A69">
        <w:t>Процент по депозиту больше, чем процент по кредиту</w:t>
      </w:r>
    </w:p>
    <w:p w14:paraId="1E3E276F" w14:textId="79ACAAF8" w:rsidR="00EC1550" w:rsidRPr="00171A69" w:rsidRDefault="00EC1550" w:rsidP="00166DEB">
      <w:pPr>
        <w:ind w:left="993" w:hanging="284"/>
        <w:jc w:val="both"/>
      </w:pPr>
      <w:r>
        <w:t xml:space="preserve">-  </w:t>
      </w:r>
      <w:r w:rsidRPr="00171A69">
        <w:t xml:space="preserve">Имея на руках некоторую сумму денег, мы можем заработать больший процент, чем по кредитам, вложив, например, в недвижимость, бизнес или акции </w:t>
      </w:r>
      <w:r>
        <w:t>(</w:t>
      </w:r>
      <w:r>
        <w:rPr>
          <w:b/>
        </w:rPr>
        <w:t>6</w:t>
      </w:r>
      <w:r w:rsidRPr="00171A69">
        <w:rPr>
          <w:b/>
        </w:rPr>
        <w:t xml:space="preserve"> баллов</w:t>
      </w:r>
      <w:r w:rsidRPr="00171A69">
        <w:t xml:space="preserve">) </w:t>
      </w:r>
    </w:p>
    <w:p w14:paraId="0A9BA38D" w14:textId="4EE6B597" w:rsidR="00EC1550" w:rsidRDefault="00EC1550" w:rsidP="00166DEB">
      <w:pPr>
        <w:ind w:left="993"/>
        <w:jc w:val="both"/>
        <w:rPr>
          <w:i/>
        </w:rPr>
      </w:pPr>
      <w:r w:rsidRPr="00171A69">
        <w:rPr>
          <w:i/>
        </w:rPr>
        <w:t>При осуществлении инвестиций нужно учитывать риск так, что ожидаемая процентная ставка может оказаться меньше, чем ставка по кредиту.</w:t>
      </w:r>
    </w:p>
    <w:p w14:paraId="5761E1F2" w14:textId="03D1387A" w:rsidR="00EC1550" w:rsidRPr="00EC1550" w:rsidRDefault="00EC1550" w:rsidP="00166DEB">
      <w:pPr>
        <w:jc w:val="both"/>
      </w:pPr>
      <w:r>
        <w:t>Или</w:t>
      </w:r>
    </w:p>
    <w:p w14:paraId="6125D8E1" w14:textId="7027E9AC" w:rsidR="00EC1550" w:rsidRDefault="00EC1550" w:rsidP="00166DEB">
      <w:pPr>
        <w:ind w:left="993" w:hanging="284"/>
        <w:jc w:val="both"/>
      </w:pPr>
      <w:r>
        <w:t xml:space="preserve">-  </w:t>
      </w:r>
      <w:r w:rsidRPr="00171A69">
        <w:t xml:space="preserve">Положив деньги на достаточно длительный срок, мы можем заработать больше, </w:t>
      </w:r>
      <w:r w:rsidRPr="00171A69">
        <w:lastRenderedPageBreak/>
        <w:t xml:space="preserve">чем потратим по кредиту </w:t>
      </w:r>
      <w:r>
        <w:t>(</w:t>
      </w:r>
      <w:r>
        <w:rPr>
          <w:b/>
        </w:rPr>
        <w:t>4</w:t>
      </w:r>
      <w:r w:rsidRPr="00171A69">
        <w:rPr>
          <w:b/>
        </w:rPr>
        <w:t xml:space="preserve"> балл</w:t>
      </w:r>
      <w:r>
        <w:rPr>
          <w:b/>
        </w:rPr>
        <w:t>а</w:t>
      </w:r>
      <w:r w:rsidRPr="00171A69">
        <w:t>)</w:t>
      </w:r>
    </w:p>
    <w:p w14:paraId="452C7424" w14:textId="0C7052E6" w:rsidR="00EC1550" w:rsidRPr="00171A69" w:rsidRDefault="00EC1550" w:rsidP="00166DEB">
      <w:pPr>
        <w:jc w:val="both"/>
      </w:pPr>
      <w:r>
        <w:t>Или</w:t>
      </w:r>
    </w:p>
    <w:p w14:paraId="5570744D" w14:textId="11A1CFAD" w:rsidR="00EC1550" w:rsidRDefault="00EC1550" w:rsidP="00166DEB">
      <w:pPr>
        <w:ind w:left="993" w:hanging="284"/>
        <w:jc w:val="both"/>
      </w:pPr>
      <w:r>
        <w:t xml:space="preserve">-  </w:t>
      </w:r>
      <w:r w:rsidRPr="00171A69">
        <w:t xml:space="preserve">По депозиту начисляются сложные проценты, а по кредиту простые, следовательно, возможна ситуация, когда в сумме доход от депозита превысит расходы по кредиту </w:t>
      </w:r>
      <w:r>
        <w:t>(</w:t>
      </w:r>
      <w:r>
        <w:rPr>
          <w:b/>
        </w:rPr>
        <w:t>4</w:t>
      </w:r>
      <w:r w:rsidRPr="00171A69">
        <w:rPr>
          <w:b/>
        </w:rPr>
        <w:t xml:space="preserve"> б</w:t>
      </w:r>
      <w:r>
        <w:rPr>
          <w:b/>
        </w:rPr>
        <w:t>алла</w:t>
      </w:r>
      <w:r w:rsidRPr="00171A69">
        <w:t>)</w:t>
      </w:r>
    </w:p>
    <w:p w14:paraId="383EAD05" w14:textId="4C290C55" w:rsidR="00EC1550" w:rsidRPr="00171A69" w:rsidRDefault="00EC1550" w:rsidP="00166DEB">
      <w:pPr>
        <w:jc w:val="both"/>
      </w:pPr>
      <w:r>
        <w:t>Или</w:t>
      </w:r>
    </w:p>
    <w:p w14:paraId="5780713B" w14:textId="1D97A8D1" w:rsidR="00EC1550" w:rsidRDefault="00EC1550" w:rsidP="00166DEB">
      <w:pPr>
        <w:ind w:left="993" w:hanging="284"/>
        <w:jc w:val="both"/>
      </w:pPr>
      <w:r>
        <w:t xml:space="preserve">-  </w:t>
      </w:r>
      <w:r w:rsidRPr="00171A69">
        <w:t xml:space="preserve">Проценты по депозиту начисляются в конце срока, может быть невыгодно снимать деньги сейчас, так как недополучим процент </w:t>
      </w:r>
      <w:r>
        <w:t>(</w:t>
      </w:r>
      <w:r>
        <w:rPr>
          <w:b/>
        </w:rPr>
        <w:t>4</w:t>
      </w:r>
      <w:r w:rsidRPr="00171A69">
        <w:rPr>
          <w:b/>
        </w:rPr>
        <w:t xml:space="preserve"> б</w:t>
      </w:r>
      <w:r>
        <w:rPr>
          <w:b/>
        </w:rPr>
        <w:t>алла</w:t>
      </w:r>
      <w:r w:rsidRPr="00171A69">
        <w:t>)</w:t>
      </w:r>
    </w:p>
    <w:p w14:paraId="0272BEDD" w14:textId="5DCAFD5B" w:rsidR="00EC1550" w:rsidRPr="00171A69" w:rsidRDefault="00EC1550" w:rsidP="00166DEB">
      <w:pPr>
        <w:jc w:val="both"/>
      </w:pPr>
      <w:r>
        <w:t>Или</w:t>
      </w:r>
    </w:p>
    <w:p w14:paraId="0710C52F" w14:textId="733E0AB1" w:rsidR="00EC1550" w:rsidRPr="00171A69" w:rsidRDefault="00632753" w:rsidP="00166DEB">
      <w:pPr>
        <w:ind w:left="993" w:hanging="273"/>
        <w:jc w:val="both"/>
      </w:pPr>
      <w:r>
        <w:t xml:space="preserve">-  </w:t>
      </w:r>
      <w:r w:rsidR="00EC1550" w:rsidRPr="00171A69">
        <w:t xml:space="preserve">Во многих работах просто написано, что индивидам имеет смысл брать кредит, если процент по кредиту меньше, чем по депозиту, при этом </w:t>
      </w:r>
      <w:proofErr w:type="spellStart"/>
      <w:r w:rsidR="00EC1550" w:rsidRPr="00171A69">
        <w:t>приведен</w:t>
      </w:r>
      <w:proofErr w:type="spellEnd"/>
      <w:r w:rsidR="00EC1550" w:rsidRPr="00171A69">
        <w:t xml:space="preserve">, например, такой пример: пусть </w:t>
      </w:r>
      <w:r w:rsidR="00EC1550" w:rsidRPr="00171A69">
        <w:rPr>
          <w:lang w:val="en-US"/>
        </w:rPr>
        <w:t>r</w:t>
      </w:r>
      <w:r w:rsidR="00EC1550" w:rsidRPr="00171A69">
        <w:t>(</w:t>
      </w:r>
      <w:proofErr w:type="spellStart"/>
      <w:r w:rsidR="0053436D">
        <w:rPr>
          <w:lang w:val="en-US"/>
        </w:rPr>
        <w:t>кредит</w:t>
      </w:r>
      <w:proofErr w:type="spellEnd"/>
      <w:r w:rsidR="00EC1550" w:rsidRPr="00171A69">
        <w:t xml:space="preserve">)=5%, </w:t>
      </w:r>
      <w:r w:rsidR="00EC1550" w:rsidRPr="00171A69">
        <w:rPr>
          <w:lang w:val="en-US"/>
        </w:rPr>
        <w:t>r</w:t>
      </w:r>
      <w:r w:rsidR="00EC1550" w:rsidRPr="00171A69">
        <w:t>(</w:t>
      </w:r>
      <w:proofErr w:type="spellStart"/>
      <w:r w:rsidR="0053436D">
        <w:rPr>
          <w:lang w:val="en-US"/>
        </w:rPr>
        <w:t>депозит</w:t>
      </w:r>
      <w:proofErr w:type="spellEnd"/>
      <w:r w:rsidR="00EC1550" w:rsidRPr="00171A69">
        <w:t xml:space="preserve">)=10%, тогда 500*1,1&gt;500*1,05 </w:t>
      </w:r>
      <w:r w:rsidR="00EC1550">
        <w:t>(</w:t>
      </w:r>
      <w:r w:rsidR="00EC1550">
        <w:rPr>
          <w:b/>
        </w:rPr>
        <w:t>2</w:t>
      </w:r>
      <w:r w:rsidR="00EC1550" w:rsidRPr="00171A69">
        <w:rPr>
          <w:b/>
        </w:rPr>
        <w:t xml:space="preserve"> б</w:t>
      </w:r>
      <w:r w:rsidR="00EC1550">
        <w:rPr>
          <w:b/>
        </w:rPr>
        <w:t>алла</w:t>
      </w:r>
      <w:r w:rsidR="00EC1550" w:rsidRPr="00171A69">
        <w:t>)</w:t>
      </w:r>
    </w:p>
    <w:p w14:paraId="469F6E17" w14:textId="77777777" w:rsidR="00EC1550" w:rsidRPr="00171A69" w:rsidRDefault="00EC1550" w:rsidP="00166DEB">
      <w:pPr>
        <w:jc w:val="both"/>
      </w:pPr>
    </w:p>
    <w:p w14:paraId="6D4F3471" w14:textId="77777777" w:rsidR="00EC1550" w:rsidRPr="00171A69" w:rsidRDefault="00EC1550" w:rsidP="00166DEB">
      <w:pPr>
        <w:jc w:val="both"/>
        <w:rPr>
          <w:u w:val="single"/>
        </w:rPr>
      </w:pPr>
      <w:r w:rsidRPr="00171A69">
        <w:rPr>
          <w:lang w:val="en-US"/>
        </w:rPr>
        <w:t xml:space="preserve">II </w:t>
      </w:r>
      <w:r w:rsidRPr="00171A69">
        <w:rPr>
          <w:u w:val="single"/>
        </w:rPr>
        <w:t>Мелкие кредиты:</w:t>
      </w:r>
    </w:p>
    <w:p w14:paraId="129BD188" w14:textId="14BF1FDD" w:rsidR="00EC1550" w:rsidRDefault="00EC1550" w:rsidP="00166DEB">
      <w:pPr>
        <w:ind w:left="993" w:hanging="273"/>
        <w:jc w:val="both"/>
      </w:pPr>
      <w:r>
        <w:t xml:space="preserve">-  </w:t>
      </w:r>
      <w:r w:rsidRPr="00171A69">
        <w:t xml:space="preserve">взяв кредит, мы можем позволить себе несколько вещей сразу ~ покупка не сильно ударит по семейному бюджету ~ бюджет распланирован на текущие расходы и у нас нет свободных денег на покупку, например, микроволновки, тем не менее, мы можем взять </w:t>
      </w:r>
      <w:proofErr w:type="spellStart"/>
      <w:r w:rsidRPr="00171A69">
        <w:t>ее</w:t>
      </w:r>
      <w:proofErr w:type="spellEnd"/>
      <w:r w:rsidRPr="00171A69">
        <w:t xml:space="preserve"> в кредит </w:t>
      </w:r>
      <w:r>
        <w:t>(</w:t>
      </w:r>
      <w:r>
        <w:rPr>
          <w:b/>
        </w:rPr>
        <w:t>10</w:t>
      </w:r>
      <w:r w:rsidRPr="00171A69">
        <w:rPr>
          <w:b/>
        </w:rPr>
        <w:t xml:space="preserve"> б</w:t>
      </w:r>
      <w:r>
        <w:rPr>
          <w:b/>
        </w:rPr>
        <w:t>аллов</w:t>
      </w:r>
      <w:r w:rsidRPr="00171A69">
        <w:t>)</w:t>
      </w:r>
    </w:p>
    <w:p w14:paraId="7AE3F550" w14:textId="1D33D5AB" w:rsidR="00EC1550" w:rsidRPr="00171A69" w:rsidRDefault="00EC1550" w:rsidP="00166DEB">
      <w:pPr>
        <w:jc w:val="both"/>
      </w:pPr>
      <w:r>
        <w:t>Или</w:t>
      </w:r>
    </w:p>
    <w:p w14:paraId="7EC21942" w14:textId="46469864" w:rsidR="00EC1550" w:rsidRDefault="00EC1550" w:rsidP="00166DEB">
      <w:pPr>
        <w:pStyle w:val="a7"/>
        <w:numPr>
          <w:ilvl w:val="0"/>
          <w:numId w:val="7"/>
        </w:numPr>
        <w:jc w:val="both"/>
      </w:pPr>
      <w:r w:rsidRPr="00171A69">
        <w:t xml:space="preserve">процент по кредиту больше, чем по депозиту ~ некоторые магазины предоставляют беспроцентные кредиты на </w:t>
      </w:r>
      <w:proofErr w:type="spellStart"/>
      <w:r w:rsidRPr="00171A69">
        <w:t>определенный</w:t>
      </w:r>
      <w:proofErr w:type="spellEnd"/>
      <w:r w:rsidRPr="00171A69">
        <w:t xml:space="preserve"> срок, значит выгодней пользоваться кредитами </w:t>
      </w:r>
      <w:r>
        <w:t>(</w:t>
      </w:r>
      <w:r w:rsidRPr="00EC1550">
        <w:rPr>
          <w:b/>
        </w:rPr>
        <w:t>10 баллов</w:t>
      </w:r>
      <w:r w:rsidRPr="00171A69">
        <w:t>)</w:t>
      </w:r>
    </w:p>
    <w:p w14:paraId="6898BAE3" w14:textId="332D5A84" w:rsidR="00EC1550" w:rsidRPr="00171A69" w:rsidRDefault="00EC1550" w:rsidP="00166DEB">
      <w:pPr>
        <w:jc w:val="both"/>
      </w:pPr>
      <w:r>
        <w:t>Или</w:t>
      </w:r>
    </w:p>
    <w:p w14:paraId="774FE46C" w14:textId="4B79DD83" w:rsidR="00EC1550" w:rsidRPr="00171A69" w:rsidRDefault="00EC1550" w:rsidP="00166DEB">
      <w:pPr>
        <w:ind w:left="720"/>
        <w:jc w:val="both"/>
      </w:pPr>
      <w:r>
        <w:t xml:space="preserve">-  </w:t>
      </w:r>
      <w:r w:rsidRPr="00171A69">
        <w:t xml:space="preserve">на другие более нужные покупки </w:t>
      </w:r>
      <w:r>
        <w:t>(</w:t>
      </w:r>
      <w:r>
        <w:rPr>
          <w:b/>
        </w:rPr>
        <w:t>6</w:t>
      </w:r>
      <w:r w:rsidRPr="00171A69">
        <w:rPr>
          <w:b/>
        </w:rPr>
        <w:t xml:space="preserve"> б</w:t>
      </w:r>
      <w:r>
        <w:rPr>
          <w:b/>
        </w:rPr>
        <w:t>аллов</w:t>
      </w:r>
      <w:r w:rsidRPr="00171A69">
        <w:t>)</w:t>
      </w:r>
    </w:p>
    <w:p w14:paraId="4EFAEF5B" w14:textId="77777777" w:rsidR="00EC1550" w:rsidRPr="00171A69" w:rsidRDefault="00EC1550" w:rsidP="00166DEB">
      <w:pPr>
        <w:jc w:val="both"/>
      </w:pPr>
    </w:p>
    <w:p w14:paraId="794FF4FB" w14:textId="16530C28" w:rsidR="00EC1550" w:rsidRPr="00171A69" w:rsidRDefault="00EC1550" w:rsidP="00166DEB">
      <w:pPr>
        <w:jc w:val="both"/>
      </w:pPr>
      <w:r w:rsidRPr="00171A69">
        <w:rPr>
          <w:lang w:val="en-US"/>
        </w:rPr>
        <w:t xml:space="preserve">III </w:t>
      </w:r>
      <w:r w:rsidRPr="00171A69">
        <w:rPr>
          <w:u w:val="single"/>
        </w:rPr>
        <w:t>Прочие аргументы:</w:t>
      </w:r>
      <w:r w:rsidRPr="00171A69">
        <w:t xml:space="preserve"> </w:t>
      </w:r>
      <w:r>
        <w:t>(</w:t>
      </w:r>
      <w:r>
        <w:rPr>
          <w:b/>
        </w:rPr>
        <w:t>4</w:t>
      </w:r>
      <w:r w:rsidRPr="00171A69">
        <w:rPr>
          <w:b/>
        </w:rPr>
        <w:t xml:space="preserve"> б</w:t>
      </w:r>
      <w:r>
        <w:rPr>
          <w:b/>
        </w:rPr>
        <w:t>алла</w:t>
      </w:r>
      <w:r w:rsidR="00632753">
        <w:t>)</w:t>
      </w:r>
    </w:p>
    <w:p w14:paraId="0B764057" w14:textId="2DBDC247" w:rsidR="00EC1550" w:rsidRPr="00171A69" w:rsidRDefault="00EC1550" w:rsidP="00166DEB">
      <w:pPr>
        <w:numPr>
          <w:ilvl w:val="0"/>
          <w:numId w:val="5"/>
        </w:numPr>
        <w:jc w:val="both"/>
      </w:pPr>
      <w:r w:rsidRPr="00171A69">
        <w:t>(доступность/срочность) мы оказались в магазине, и нужно срочно купить товар (наприм</w:t>
      </w:r>
      <w:r w:rsidR="00632753">
        <w:t>ер, остался последний экземпляр</w:t>
      </w:r>
      <w:r w:rsidRPr="00171A69">
        <w:t>)</w:t>
      </w:r>
    </w:p>
    <w:p w14:paraId="528F0685" w14:textId="77777777" w:rsidR="00EC1550" w:rsidRPr="00171A69" w:rsidRDefault="00EC1550" w:rsidP="00166DEB">
      <w:pPr>
        <w:numPr>
          <w:ilvl w:val="0"/>
          <w:numId w:val="5"/>
        </w:numPr>
        <w:jc w:val="both"/>
      </w:pPr>
      <w:r w:rsidRPr="00171A69">
        <w:t xml:space="preserve">Мы </w:t>
      </w:r>
      <w:proofErr w:type="spellStart"/>
      <w:r w:rsidRPr="00171A69">
        <w:t>возьмем</w:t>
      </w:r>
      <w:proofErr w:type="spellEnd"/>
      <w:r w:rsidRPr="00171A69">
        <w:t xml:space="preserve"> несколько небольших кредитов, чтобы создать положительную кредитную историю</w:t>
      </w:r>
    </w:p>
    <w:p w14:paraId="3B44E196" w14:textId="77777777" w:rsidR="00EC1550" w:rsidRPr="00171A69" w:rsidRDefault="00EC1550" w:rsidP="00166DEB">
      <w:pPr>
        <w:numPr>
          <w:ilvl w:val="0"/>
          <w:numId w:val="5"/>
        </w:numPr>
        <w:jc w:val="both"/>
      </w:pPr>
      <w:r w:rsidRPr="00171A69">
        <w:t>Индивид ожидает высокую инфляцию</w:t>
      </w:r>
    </w:p>
    <w:p w14:paraId="772E6055" w14:textId="22AF88ED" w:rsidR="00EC1550" w:rsidRPr="00171A69" w:rsidRDefault="00EC1550" w:rsidP="00166DEB">
      <w:pPr>
        <w:numPr>
          <w:ilvl w:val="0"/>
          <w:numId w:val="5"/>
        </w:numPr>
        <w:jc w:val="both"/>
      </w:pPr>
      <w:r w:rsidRPr="00171A69">
        <w:t>Депозит/кредит в иностранной валюте, индивид ожидает изменения валютного курса</w:t>
      </w:r>
    </w:p>
    <w:p w14:paraId="49329BA8" w14:textId="24D7B5BF" w:rsidR="00EC1550" w:rsidRPr="00171A69" w:rsidRDefault="00EC1550" w:rsidP="00166DEB">
      <w:pPr>
        <w:numPr>
          <w:ilvl w:val="0"/>
          <w:numId w:val="5"/>
        </w:numPr>
        <w:jc w:val="both"/>
      </w:pPr>
      <w:r w:rsidRPr="00171A69">
        <w:t>Просто написано утверждение, что взять кредит выгодно, если процент по нему меньше, чем процент по депозитам (больше н</w:t>
      </w:r>
      <w:r w:rsidR="00632753">
        <w:t xml:space="preserve">икаких аргументов не написано) </w:t>
      </w:r>
      <w:r>
        <w:t>(</w:t>
      </w:r>
      <w:r>
        <w:rPr>
          <w:b/>
        </w:rPr>
        <w:t>2</w:t>
      </w:r>
      <w:r w:rsidRPr="00171A69">
        <w:rPr>
          <w:b/>
        </w:rPr>
        <w:t xml:space="preserve"> б</w:t>
      </w:r>
      <w:r>
        <w:rPr>
          <w:b/>
        </w:rPr>
        <w:t>алла</w:t>
      </w:r>
      <w:r w:rsidRPr="00171A69">
        <w:t>)</w:t>
      </w:r>
    </w:p>
    <w:p w14:paraId="358A62C2" w14:textId="54B9B2B0" w:rsidR="00EC1550" w:rsidRPr="00171A69" w:rsidRDefault="00EC1550" w:rsidP="00166DEB">
      <w:pPr>
        <w:numPr>
          <w:ilvl w:val="0"/>
          <w:numId w:val="5"/>
        </w:numPr>
        <w:jc w:val="both"/>
      </w:pPr>
      <w:r w:rsidRPr="00171A69">
        <w:t>Для тех, кто берет кредит, предоставляют льготы (например, ск</w:t>
      </w:r>
      <w:r w:rsidR="00632753">
        <w:t>идка на сервис в автосалоне)</w:t>
      </w:r>
      <w:r w:rsidRPr="00171A69">
        <w:t xml:space="preserve"> </w:t>
      </w:r>
      <w:r>
        <w:t>(</w:t>
      </w:r>
      <w:r>
        <w:rPr>
          <w:b/>
        </w:rPr>
        <w:t>2</w:t>
      </w:r>
      <w:r w:rsidRPr="00171A69">
        <w:rPr>
          <w:b/>
        </w:rPr>
        <w:t xml:space="preserve"> б</w:t>
      </w:r>
      <w:r>
        <w:rPr>
          <w:b/>
        </w:rPr>
        <w:t>алла</w:t>
      </w:r>
      <w:r w:rsidRPr="00171A69">
        <w:t>)</w:t>
      </w:r>
    </w:p>
    <w:p w14:paraId="78337AA6" w14:textId="77777777" w:rsidR="00EC1550" w:rsidRDefault="00EC1550" w:rsidP="00166DEB">
      <w:pPr>
        <w:tabs>
          <w:tab w:val="center" w:pos="4800"/>
          <w:tab w:val="right" w:pos="9500"/>
        </w:tabs>
        <w:jc w:val="both"/>
        <w:rPr>
          <w:noProof/>
        </w:rPr>
      </w:pPr>
    </w:p>
    <w:p w14:paraId="69F523F8" w14:textId="77777777" w:rsidR="00EC1550" w:rsidRDefault="00EC1550" w:rsidP="00166DEB">
      <w:pPr>
        <w:tabs>
          <w:tab w:val="center" w:pos="4800"/>
          <w:tab w:val="right" w:pos="9500"/>
        </w:tabs>
        <w:jc w:val="both"/>
        <w:rPr>
          <w:noProof/>
        </w:rPr>
      </w:pPr>
    </w:p>
    <w:p w14:paraId="62D6B5B6" w14:textId="77777777" w:rsidR="00A71438" w:rsidRDefault="00A71438" w:rsidP="00166DEB">
      <w:pPr>
        <w:tabs>
          <w:tab w:val="center" w:pos="4800"/>
          <w:tab w:val="right" w:pos="9500"/>
        </w:tabs>
        <w:ind w:firstLine="720"/>
        <w:jc w:val="both"/>
        <w:rPr>
          <w:noProof/>
        </w:rPr>
      </w:pPr>
    </w:p>
    <w:sectPr w:rsidR="00A71438" w:rsidSect="007E3B0C">
      <w:type w:val="continuous"/>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D5313" w14:textId="77777777" w:rsidR="008E26F5" w:rsidRDefault="008E26F5" w:rsidP="007E3B0C">
      <w:r>
        <w:separator/>
      </w:r>
    </w:p>
  </w:endnote>
  <w:endnote w:type="continuationSeparator" w:id="0">
    <w:p w14:paraId="5A63356C" w14:textId="77777777" w:rsidR="008E26F5" w:rsidRDefault="008E2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CY">
    <w:panose1 w:val="020B0600040502020204"/>
    <w:charset w:val="59"/>
    <w:family w:val="auto"/>
    <w:pitch w:val="variable"/>
    <w:sig w:usb0="E1000AEF" w:usb1="5000A1FF" w:usb2="00000000" w:usb3="00000000" w:csb0="000001BF" w:csb1="00000000"/>
  </w:font>
  <w:font w:name="MS Minngs">
    <w:altName w:val="Optima ExtraBlack"/>
    <w:panose1 w:val="00000000000000000000"/>
    <w:charset w:val="80"/>
    <w:family w:val="roman"/>
    <w:notTrueType/>
    <w:pitch w:val="fixed"/>
    <w:sig w:usb0="00000001" w:usb1="08070000" w:usb2="00000010" w:usb3="00000000" w:csb0="00020000" w:csb1="00000000"/>
  </w:font>
  <w:font w:name="MS MinNew Roman">
    <w:altName w:val="Optima ExtraBlack"/>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4D291" w14:textId="77777777" w:rsidR="008E26F5" w:rsidRDefault="008E26F5" w:rsidP="007E3B0C">
      <w:r>
        <w:separator/>
      </w:r>
    </w:p>
  </w:footnote>
  <w:footnote w:type="continuationSeparator" w:id="0">
    <w:p w14:paraId="4AEC831A" w14:textId="77777777" w:rsidR="008E26F5" w:rsidRDefault="008E26F5" w:rsidP="007E3B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4965"/>
    <w:multiLevelType w:val="hybridMultilevel"/>
    <w:tmpl w:val="BA42ECB4"/>
    <w:lvl w:ilvl="0" w:tplc="2F88F9AA">
      <w:start w:val="97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B77FC1"/>
    <w:multiLevelType w:val="hybridMultilevel"/>
    <w:tmpl w:val="8D58F3EE"/>
    <w:lvl w:ilvl="0" w:tplc="04190011">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0C4B68"/>
    <w:multiLevelType w:val="hybridMultilevel"/>
    <w:tmpl w:val="D9F88EFC"/>
    <w:lvl w:ilvl="0" w:tplc="04190011">
      <w:start w:val="1"/>
      <w:numFmt w:val="decimal"/>
      <w:lvlText w:val="%1)"/>
      <w:lvlJc w:val="left"/>
      <w:pPr>
        <w:tabs>
          <w:tab w:val="num" w:pos="720"/>
        </w:tabs>
        <w:ind w:left="720" w:hanging="360"/>
      </w:pPr>
      <w:rPr>
        <w:rFonts w:hint="default"/>
      </w:rPr>
    </w:lvl>
    <w:lvl w:ilvl="1" w:tplc="0590C92A">
      <w:start w:val="1"/>
      <w:numFmt w:val="lowerLetter"/>
      <w:lvlText w:val="%2)"/>
      <w:lvlJc w:val="left"/>
      <w:pPr>
        <w:tabs>
          <w:tab w:val="num" w:pos="1440"/>
        </w:tabs>
        <w:ind w:left="1440" w:hanging="360"/>
      </w:pPr>
      <w:rPr>
        <w:rFont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D3A3E8C"/>
    <w:multiLevelType w:val="hybridMultilevel"/>
    <w:tmpl w:val="87041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C63D9C"/>
    <w:multiLevelType w:val="hybridMultilevel"/>
    <w:tmpl w:val="ABFED1B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EC310CB"/>
    <w:multiLevelType w:val="hybridMultilevel"/>
    <w:tmpl w:val="D5363A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FC5092F"/>
    <w:multiLevelType w:val="hybridMultilevel"/>
    <w:tmpl w:val="8CA07A30"/>
    <w:lvl w:ilvl="0" w:tplc="E676C98C">
      <w:start w:val="1"/>
      <w:numFmt w:val="decimal"/>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3B0C"/>
    <w:rsid w:val="001150C1"/>
    <w:rsid w:val="00146D2D"/>
    <w:rsid w:val="00166DEB"/>
    <w:rsid w:val="00245073"/>
    <w:rsid w:val="00264B4D"/>
    <w:rsid w:val="002A1FB9"/>
    <w:rsid w:val="003C6554"/>
    <w:rsid w:val="004073D5"/>
    <w:rsid w:val="004C6956"/>
    <w:rsid w:val="0053436D"/>
    <w:rsid w:val="00547B7C"/>
    <w:rsid w:val="005B1BE0"/>
    <w:rsid w:val="00632753"/>
    <w:rsid w:val="006D68B3"/>
    <w:rsid w:val="007B1576"/>
    <w:rsid w:val="007E3B0C"/>
    <w:rsid w:val="0081047A"/>
    <w:rsid w:val="008D5944"/>
    <w:rsid w:val="008E26F5"/>
    <w:rsid w:val="00984E96"/>
    <w:rsid w:val="00A71438"/>
    <w:rsid w:val="00A9126E"/>
    <w:rsid w:val="00AB709E"/>
    <w:rsid w:val="00BF3531"/>
    <w:rsid w:val="00C04294"/>
    <w:rsid w:val="00C716C7"/>
    <w:rsid w:val="00D02C07"/>
    <w:rsid w:val="00DC6474"/>
    <w:rsid w:val="00DD4D1D"/>
    <w:rsid w:val="00E07129"/>
    <w:rsid w:val="00E57793"/>
    <w:rsid w:val="00E76F8A"/>
    <w:rsid w:val="00EC1550"/>
    <w:rsid w:val="00EE6E1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2D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ind w:firstLine="720"/>
      <w:outlineLvl w:val="0"/>
    </w:pPr>
    <w:rPr>
      <w:b/>
      <w:bCs/>
      <w:noProof/>
      <w:sz w:val="38"/>
      <w:szCs w:val="38"/>
    </w:rPr>
  </w:style>
  <w:style w:type="paragraph" w:styleId="2">
    <w:name w:val="heading 2"/>
    <w:basedOn w:val="a"/>
    <w:next w:val="a"/>
    <w:link w:val="20"/>
    <w:uiPriority w:val="99"/>
    <w:qFormat/>
    <w:pPr>
      <w:ind w:firstLine="720"/>
      <w:outlineLvl w:val="1"/>
    </w:pPr>
    <w:rPr>
      <w:b/>
      <w:bCs/>
      <w:noProof/>
      <w:sz w:val="32"/>
      <w:szCs w:val="32"/>
    </w:rPr>
  </w:style>
  <w:style w:type="paragraph" w:styleId="3">
    <w:name w:val="heading 3"/>
    <w:basedOn w:val="a"/>
    <w:next w:val="a"/>
    <w:link w:val="30"/>
    <w:uiPriority w:val="99"/>
    <w:qFormat/>
    <w:pPr>
      <w:ind w:firstLine="720"/>
      <w:outlineLvl w:val="2"/>
    </w:pPr>
    <w:rPr>
      <w:b/>
      <w:bCs/>
      <w:noProof/>
      <w:sz w:val="28"/>
      <w:szCs w:val="28"/>
    </w:rPr>
  </w:style>
  <w:style w:type="paragraph" w:styleId="4">
    <w:name w:val="heading 4"/>
    <w:basedOn w:val="a"/>
    <w:next w:val="a"/>
    <w:link w:val="40"/>
    <w:uiPriority w:val="99"/>
    <w:qFormat/>
    <w:pPr>
      <w:ind w:firstLine="720"/>
      <w:outlineLvl w:val="3"/>
    </w:pPr>
    <w:rPr>
      <w:b/>
      <w:bCs/>
      <w:noProof/>
    </w:rPr>
  </w:style>
  <w:style w:type="paragraph" w:styleId="5">
    <w:name w:val="heading 5"/>
    <w:basedOn w:val="a"/>
    <w:next w:val="a"/>
    <w:link w:val="50"/>
    <w:uiPriority w:val="99"/>
    <w:qFormat/>
    <w:pPr>
      <w:ind w:firstLine="720"/>
      <w:outlineLvl w:val="4"/>
    </w:pPr>
    <w:rPr>
      <w:b/>
      <w:bCs/>
      <w:noProof/>
      <w:sz w:val="32"/>
      <w:szCs w:val="32"/>
    </w:rPr>
  </w:style>
  <w:style w:type="paragraph" w:styleId="6">
    <w:name w:val="heading 6"/>
    <w:basedOn w:val="a"/>
    <w:next w:val="a"/>
    <w:link w:val="60"/>
    <w:uiPriority w:val="99"/>
    <w:qFormat/>
    <w:pPr>
      <w:ind w:firstLine="720"/>
      <w:outlineLvl w:val="5"/>
    </w:pPr>
    <w:rPr>
      <w:b/>
      <w:bCs/>
      <w:noProof/>
      <w:sz w:val="46"/>
      <w:szCs w:val="4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3B0C"/>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7E3B0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E3B0C"/>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7E3B0C"/>
    <w:rPr>
      <w:b/>
      <w:bCs/>
      <w:sz w:val="28"/>
      <w:szCs w:val="28"/>
    </w:rPr>
  </w:style>
  <w:style w:type="character" w:customStyle="1" w:styleId="50">
    <w:name w:val="Заголовок 5 Знак"/>
    <w:basedOn w:val="a0"/>
    <w:link w:val="5"/>
    <w:uiPriority w:val="9"/>
    <w:semiHidden/>
    <w:rsid w:val="007E3B0C"/>
    <w:rPr>
      <w:b/>
      <w:bCs/>
      <w:i/>
      <w:iCs/>
      <w:sz w:val="26"/>
      <w:szCs w:val="26"/>
    </w:rPr>
  </w:style>
  <w:style w:type="character" w:customStyle="1" w:styleId="60">
    <w:name w:val="Заголовок 6 Знак"/>
    <w:basedOn w:val="a0"/>
    <w:link w:val="6"/>
    <w:uiPriority w:val="9"/>
    <w:semiHidden/>
    <w:rsid w:val="007E3B0C"/>
    <w:rPr>
      <w:b/>
      <w:bCs/>
    </w:rPr>
  </w:style>
  <w:style w:type="paragraph" w:styleId="a3">
    <w:name w:val="header"/>
    <w:basedOn w:val="a"/>
    <w:link w:val="a4"/>
    <w:uiPriority w:val="99"/>
    <w:unhideWhenUsed/>
    <w:rsid w:val="00984E96"/>
    <w:pPr>
      <w:tabs>
        <w:tab w:val="center" w:pos="4677"/>
        <w:tab w:val="right" w:pos="9355"/>
      </w:tabs>
    </w:pPr>
  </w:style>
  <w:style w:type="character" w:customStyle="1" w:styleId="a4">
    <w:name w:val="Верхний колонтитул Знак"/>
    <w:basedOn w:val="a0"/>
    <w:link w:val="a3"/>
    <w:uiPriority w:val="99"/>
    <w:rsid w:val="00984E96"/>
    <w:rPr>
      <w:rFonts w:ascii="Times New Roman" w:hAnsi="Times New Roman" w:cs="Times New Roman"/>
      <w:sz w:val="24"/>
      <w:szCs w:val="24"/>
    </w:rPr>
  </w:style>
  <w:style w:type="paragraph" w:styleId="a5">
    <w:name w:val="footer"/>
    <w:basedOn w:val="a"/>
    <w:link w:val="a6"/>
    <w:uiPriority w:val="99"/>
    <w:unhideWhenUsed/>
    <w:rsid w:val="00984E96"/>
    <w:pPr>
      <w:tabs>
        <w:tab w:val="center" w:pos="4677"/>
        <w:tab w:val="right" w:pos="9355"/>
      </w:tabs>
    </w:pPr>
  </w:style>
  <w:style w:type="character" w:customStyle="1" w:styleId="a6">
    <w:name w:val="Нижний колонтитул Знак"/>
    <w:basedOn w:val="a0"/>
    <w:link w:val="a5"/>
    <w:uiPriority w:val="99"/>
    <w:rsid w:val="00984E96"/>
    <w:rPr>
      <w:rFonts w:ascii="Times New Roman" w:hAnsi="Times New Roman" w:cs="Times New Roman"/>
      <w:sz w:val="24"/>
      <w:szCs w:val="24"/>
    </w:rPr>
  </w:style>
  <w:style w:type="paragraph" w:styleId="a7">
    <w:name w:val="List Paragraph"/>
    <w:basedOn w:val="a"/>
    <w:uiPriority w:val="99"/>
    <w:qFormat/>
    <w:rsid w:val="00984E96"/>
    <w:pPr>
      <w:ind w:left="720"/>
      <w:contextualSpacing/>
    </w:pPr>
  </w:style>
  <w:style w:type="paragraph" w:styleId="a8">
    <w:name w:val="Balloon Text"/>
    <w:basedOn w:val="a"/>
    <w:link w:val="a9"/>
    <w:uiPriority w:val="99"/>
    <w:semiHidden/>
    <w:unhideWhenUsed/>
    <w:rsid w:val="00EE6E1C"/>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EE6E1C"/>
    <w:rPr>
      <w:rFonts w:ascii="Lucida Grande CY" w:hAnsi="Lucida Grande CY" w:cs="Lucida Grande CY"/>
      <w:sz w:val="18"/>
      <w:szCs w:val="18"/>
    </w:rPr>
  </w:style>
  <w:style w:type="table" w:styleId="aa">
    <w:name w:val="Table Grid"/>
    <w:basedOn w:val="a1"/>
    <w:uiPriority w:val="59"/>
    <w:rsid w:val="00BF3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rsid w:val="00C04294"/>
    <w:pPr>
      <w:widowControl/>
      <w:autoSpaceDE/>
      <w:autoSpaceDN/>
      <w:adjustRightInd/>
      <w:spacing w:before="100" w:beforeAutospacing="1" w:after="100" w:afterAutospacing="1"/>
    </w:pPr>
    <w:rPr>
      <w:rFonts w:eastAsia="MS Minng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01" Type="http://schemas.openxmlformats.org/officeDocument/2006/relationships/oleObject" Target="embeddings/________________Microsoft_Equation46.bin"/><Relationship Id="rId102" Type="http://schemas.openxmlformats.org/officeDocument/2006/relationships/image" Target="media/image48.wmf"/><Relationship Id="rId103" Type="http://schemas.openxmlformats.org/officeDocument/2006/relationships/oleObject" Target="embeddings/________________Microsoft_Equation47.bin"/><Relationship Id="rId104" Type="http://schemas.openxmlformats.org/officeDocument/2006/relationships/image" Target="media/image49.wmf"/><Relationship Id="rId105" Type="http://schemas.openxmlformats.org/officeDocument/2006/relationships/oleObject" Target="embeddings/________________Microsoft_Equation48.bin"/><Relationship Id="rId106" Type="http://schemas.openxmlformats.org/officeDocument/2006/relationships/image" Target="media/image50.wmf"/><Relationship Id="rId107" Type="http://schemas.openxmlformats.org/officeDocument/2006/relationships/oleObject" Target="embeddings/________________Microsoft_Equation49.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8" Type="http://schemas.openxmlformats.org/officeDocument/2006/relationships/image" Target="media/image51.wmf"/><Relationship Id="rId109" Type="http://schemas.openxmlformats.org/officeDocument/2006/relationships/oleObject" Target="embeddings/________________Microsoft_Equation50.bin"/><Relationship Id="rId10" Type="http://schemas.openxmlformats.org/officeDocument/2006/relationships/oleObject" Target="embeddings/________________Microsoft_Equation1.bin"/><Relationship Id="rId11" Type="http://schemas.openxmlformats.org/officeDocument/2006/relationships/image" Target="media/image2.wmf"/><Relationship Id="rId12" Type="http://schemas.openxmlformats.org/officeDocument/2006/relationships/oleObject" Target="embeddings/________________Microsoft_Equation2.bin"/><Relationship Id="rId13" Type="http://schemas.openxmlformats.org/officeDocument/2006/relationships/image" Target="media/image3.wmf"/><Relationship Id="rId14" Type="http://schemas.openxmlformats.org/officeDocument/2006/relationships/oleObject" Target="embeddings/________________Microsoft_Equation3.bin"/><Relationship Id="rId15" Type="http://schemas.openxmlformats.org/officeDocument/2006/relationships/image" Target="media/image4.wmf"/><Relationship Id="rId16" Type="http://schemas.openxmlformats.org/officeDocument/2006/relationships/oleObject" Target="embeddings/________________Microsoft_Equation4.bin"/><Relationship Id="rId17" Type="http://schemas.openxmlformats.org/officeDocument/2006/relationships/image" Target="media/image5.wmf"/><Relationship Id="rId18" Type="http://schemas.openxmlformats.org/officeDocument/2006/relationships/oleObject" Target="embeddings/________________Microsoft_Equation5.bin"/><Relationship Id="rId19" Type="http://schemas.openxmlformats.org/officeDocument/2006/relationships/image" Target="media/image6.wmf"/><Relationship Id="rId30" Type="http://schemas.openxmlformats.org/officeDocument/2006/relationships/oleObject" Target="embeddings/________________Microsoft_Equation11.bin"/><Relationship Id="rId31" Type="http://schemas.openxmlformats.org/officeDocument/2006/relationships/image" Target="media/image12.wmf"/><Relationship Id="rId32" Type="http://schemas.openxmlformats.org/officeDocument/2006/relationships/oleObject" Target="embeddings/________________Microsoft_Equation12.bin"/><Relationship Id="rId33" Type="http://schemas.openxmlformats.org/officeDocument/2006/relationships/image" Target="media/image13.wmf"/><Relationship Id="rId34" Type="http://schemas.openxmlformats.org/officeDocument/2006/relationships/oleObject" Target="embeddings/________________Microsoft_Equation13.bin"/><Relationship Id="rId35" Type="http://schemas.openxmlformats.org/officeDocument/2006/relationships/image" Target="media/image14.wmf"/><Relationship Id="rId36" Type="http://schemas.openxmlformats.org/officeDocument/2006/relationships/oleObject" Target="embeddings/________________Microsoft_Equation14.bin"/><Relationship Id="rId37" Type="http://schemas.openxmlformats.org/officeDocument/2006/relationships/image" Target="media/image15.wmf"/><Relationship Id="rId38" Type="http://schemas.openxmlformats.org/officeDocument/2006/relationships/oleObject" Target="embeddings/________________Microsoft_Equation15.bin"/><Relationship Id="rId39" Type="http://schemas.openxmlformats.org/officeDocument/2006/relationships/image" Target="media/image16.wmf"/><Relationship Id="rId50" Type="http://schemas.openxmlformats.org/officeDocument/2006/relationships/oleObject" Target="embeddings/________________Microsoft_Equation21.bin"/><Relationship Id="rId51" Type="http://schemas.openxmlformats.org/officeDocument/2006/relationships/image" Target="media/image22.wmf"/><Relationship Id="rId52" Type="http://schemas.openxmlformats.org/officeDocument/2006/relationships/oleObject" Target="embeddings/________________Microsoft_Equation22.bin"/><Relationship Id="rId53" Type="http://schemas.openxmlformats.org/officeDocument/2006/relationships/image" Target="media/image23.wmf"/><Relationship Id="rId54" Type="http://schemas.openxmlformats.org/officeDocument/2006/relationships/oleObject" Target="embeddings/________________Microsoft_Equation23.bin"/><Relationship Id="rId55" Type="http://schemas.openxmlformats.org/officeDocument/2006/relationships/image" Target="media/image24.wmf"/><Relationship Id="rId56" Type="http://schemas.openxmlformats.org/officeDocument/2006/relationships/oleObject" Target="embeddings/________________Microsoft_Equation24.bin"/><Relationship Id="rId57" Type="http://schemas.openxmlformats.org/officeDocument/2006/relationships/image" Target="media/image25.wmf"/><Relationship Id="rId58" Type="http://schemas.openxmlformats.org/officeDocument/2006/relationships/oleObject" Target="embeddings/________________Microsoft_Equation25.bin"/><Relationship Id="rId59" Type="http://schemas.openxmlformats.org/officeDocument/2006/relationships/image" Target="media/image26.wmf"/><Relationship Id="rId70" Type="http://schemas.openxmlformats.org/officeDocument/2006/relationships/oleObject" Target="embeddings/________________Microsoft_Equation31.bin"/><Relationship Id="rId71" Type="http://schemas.openxmlformats.org/officeDocument/2006/relationships/image" Target="media/image32.wmf"/><Relationship Id="rId72" Type="http://schemas.openxmlformats.org/officeDocument/2006/relationships/oleObject" Target="embeddings/________________Microsoft_Equation32.bin"/><Relationship Id="rId73" Type="http://schemas.openxmlformats.org/officeDocument/2006/relationships/image" Target="media/image33.wmf"/><Relationship Id="rId74" Type="http://schemas.openxmlformats.org/officeDocument/2006/relationships/oleObject" Target="embeddings/________________Microsoft_Equation33.bin"/><Relationship Id="rId75" Type="http://schemas.openxmlformats.org/officeDocument/2006/relationships/image" Target="media/image34.wmf"/><Relationship Id="rId76" Type="http://schemas.openxmlformats.org/officeDocument/2006/relationships/oleObject" Target="embeddings/________________Microsoft_Equation34.bin"/><Relationship Id="rId77" Type="http://schemas.openxmlformats.org/officeDocument/2006/relationships/image" Target="media/image35.wmf"/><Relationship Id="rId78" Type="http://schemas.openxmlformats.org/officeDocument/2006/relationships/oleObject" Target="embeddings/________________Microsoft_Equation35.bin"/><Relationship Id="rId79" Type="http://schemas.openxmlformats.org/officeDocument/2006/relationships/image" Target="media/image36.wmf"/><Relationship Id="rId110" Type="http://schemas.openxmlformats.org/officeDocument/2006/relationships/image" Target="media/image52.wmf"/><Relationship Id="rId90" Type="http://schemas.openxmlformats.org/officeDocument/2006/relationships/oleObject" Target="embeddings/________________Microsoft_Equation41.bin"/><Relationship Id="rId91" Type="http://schemas.openxmlformats.org/officeDocument/2006/relationships/image" Target="media/image42.wmf"/><Relationship Id="rId92" Type="http://schemas.openxmlformats.org/officeDocument/2006/relationships/oleObject" Target="embeddings/________________Microsoft_Equation42.bin"/><Relationship Id="rId93" Type="http://schemas.openxmlformats.org/officeDocument/2006/relationships/image" Target="media/image43.wmf"/><Relationship Id="rId94" Type="http://schemas.openxmlformats.org/officeDocument/2006/relationships/oleObject" Target="embeddings/________________Microsoft_Equation43.bin"/><Relationship Id="rId95" Type="http://schemas.openxmlformats.org/officeDocument/2006/relationships/image" Target="media/image44.wmf"/><Relationship Id="rId96" Type="http://schemas.openxmlformats.org/officeDocument/2006/relationships/oleObject" Target="embeddings/________________Microsoft_Equation44.bin"/><Relationship Id="rId97" Type="http://schemas.openxmlformats.org/officeDocument/2006/relationships/image" Target="media/image45.wmf"/><Relationship Id="rId98" Type="http://schemas.openxmlformats.org/officeDocument/2006/relationships/oleObject" Target="embeddings/________________Microsoft_Equation45.bin"/><Relationship Id="rId99" Type="http://schemas.openxmlformats.org/officeDocument/2006/relationships/image" Target="media/image46.png"/><Relationship Id="rId111" Type="http://schemas.openxmlformats.org/officeDocument/2006/relationships/oleObject" Target="embeddings/________________Microsoft_Equation51.bin"/><Relationship Id="rId112" Type="http://schemas.openxmlformats.org/officeDocument/2006/relationships/image" Target="media/image53.wmf"/><Relationship Id="rId113" Type="http://schemas.openxmlformats.org/officeDocument/2006/relationships/oleObject" Target="embeddings/________________Microsoft_Equation52.bin"/><Relationship Id="rId114" Type="http://schemas.openxmlformats.org/officeDocument/2006/relationships/image" Target="media/image54.wmf"/><Relationship Id="rId115" Type="http://schemas.openxmlformats.org/officeDocument/2006/relationships/oleObject" Target="embeddings/________________Microsoft_Equation53.bin"/><Relationship Id="rId116" Type="http://schemas.openxmlformats.org/officeDocument/2006/relationships/fontTable" Target="fontTable.xml"/><Relationship Id="rId117" Type="http://schemas.openxmlformats.org/officeDocument/2006/relationships/theme" Target="theme/theme1.xml"/><Relationship Id="rId20" Type="http://schemas.openxmlformats.org/officeDocument/2006/relationships/oleObject" Target="embeddings/________________Microsoft_Equation6.bin"/><Relationship Id="rId21" Type="http://schemas.openxmlformats.org/officeDocument/2006/relationships/image" Target="media/image7.wmf"/><Relationship Id="rId22" Type="http://schemas.openxmlformats.org/officeDocument/2006/relationships/oleObject" Target="embeddings/________________Microsoft_Equation7.bin"/><Relationship Id="rId23" Type="http://schemas.openxmlformats.org/officeDocument/2006/relationships/image" Target="media/image8.wmf"/><Relationship Id="rId24" Type="http://schemas.openxmlformats.org/officeDocument/2006/relationships/oleObject" Target="embeddings/________________Microsoft_Equation8.bin"/><Relationship Id="rId25" Type="http://schemas.openxmlformats.org/officeDocument/2006/relationships/image" Target="media/image9.wmf"/><Relationship Id="rId26" Type="http://schemas.openxmlformats.org/officeDocument/2006/relationships/oleObject" Target="embeddings/________________Microsoft_Equation9.bin"/><Relationship Id="rId27" Type="http://schemas.openxmlformats.org/officeDocument/2006/relationships/image" Target="media/image10.wmf"/><Relationship Id="rId28" Type="http://schemas.openxmlformats.org/officeDocument/2006/relationships/oleObject" Target="embeddings/________________Microsoft_Equation10.bin"/><Relationship Id="rId29" Type="http://schemas.openxmlformats.org/officeDocument/2006/relationships/image" Target="media/image11.wmf"/><Relationship Id="rId40" Type="http://schemas.openxmlformats.org/officeDocument/2006/relationships/oleObject" Target="embeddings/________________Microsoft_Equation16.bin"/><Relationship Id="rId41" Type="http://schemas.openxmlformats.org/officeDocument/2006/relationships/image" Target="media/image17.wmf"/><Relationship Id="rId42" Type="http://schemas.openxmlformats.org/officeDocument/2006/relationships/oleObject" Target="embeddings/________________Microsoft_Equation17.bin"/><Relationship Id="rId43" Type="http://schemas.openxmlformats.org/officeDocument/2006/relationships/image" Target="media/image18.wmf"/><Relationship Id="rId44" Type="http://schemas.openxmlformats.org/officeDocument/2006/relationships/oleObject" Target="embeddings/________________Microsoft_Equation18.bin"/><Relationship Id="rId45" Type="http://schemas.openxmlformats.org/officeDocument/2006/relationships/image" Target="media/image19.wmf"/><Relationship Id="rId46" Type="http://schemas.openxmlformats.org/officeDocument/2006/relationships/oleObject" Target="embeddings/________________Microsoft_Equation19.bin"/><Relationship Id="rId47" Type="http://schemas.openxmlformats.org/officeDocument/2006/relationships/image" Target="media/image20.wmf"/><Relationship Id="rId48" Type="http://schemas.openxmlformats.org/officeDocument/2006/relationships/oleObject" Target="embeddings/________________Microsoft_Equation20.bin"/><Relationship Id="rId49" Type="http://schemas.openxmlformats.org/officeDocument/2006/relationships/image" Target="media/image21.wmf"/><Relationship Id="rId60" Type="http://schemas.openxmlformats.org/officeDocument/2006/relationships/oleObject" Target="embeddings/________________Microsoft_Equation26.bin"/><Relationship Id="rId61" Type="http://schemas.openxmlformats.org/officeDocument/2006/relationships/image" Target="media/image27.wmf"/><Relationship Id="rId62" Type="http://schemas.openxmlformats.org/officeDocument/2006/relationships/oleObject" Target="embeddings/________________Microsoft_Equation27.bin"/><Relationship Id="rId63" Type="http://schemas.openxmlformats.org/officeDocument/2006/relationships/image" Target="media/image28.wmf"/><Relationship Id="rId64" Type="http://schemas.openxmlformats.org/officeDocument/2006/relationships/oleObject" Target="embeddings/________________Microsoft_Equation28.bin"/><Relationship Id="rId65" Type="http://schemas.openxmlformats.org/officeDocument/2006/relationships/image" Target="media/image29.wmf"/><Relationship Id="rId66" Type="http://schemas.openxmlformats.org/officeDocument/2006/relationships/oleObject" Target="embeddings/________________Microsoft_Equation29.bin"/><Relationship Id="rId67" Type="http://schemas.openxmlformats.org/officeDocument/2006/relationships/image" Target="media/image30.wmf"/><Relationship Id="rId68" Type="http://schemas.openxmlformats.org/officeDocument/2006/relationships/oleObject" Target="embeddings/________________Microsoft_Equation30.bin"/><Relationship Id="rId69" Type="http://schemas.openxmlformats.org/officeDocument/2006/relationships/image" Target="media/image31.wmf"/><Relationship Id="rId100" Type="http://schemas.openxmlformats.org/officeDocument/2006/relationships/image" Target="media/image47.wmf"/><Relationship Id="rId80" Type="http://schemas.openxmlformats.org/officeDocument/2006/relationships/oleObject" Target="embeddings/________________Microsoft_Equation36.bin"/><Relationship Id="rId81" Type="http://schemas.openxmlformats.org/officeDocument/2006/relationships/image" Target="media/image37.wmf"/><Relationship Id="rId82" Type="http://schemas.openxmlformats.org/officeDocument/2006/relationships/oleObject" Target="embeddings/________________Microsoft_Equation37.bin"/><Relationship Id="rId83" Type="http://schemas.openxmlformats.org/officeDocument/2006/relationships/image" Target="media/image38.wmf"/><Relationship Id="rId84" Type="http://schemas.openxmlformats.org/officeDocument/2006/relationships/oleObject" Target="embeddings/________________Microsoft_Equation38.bin"/><Relationship Id="rId85" Type="http://schemas.openxmlformats.org/officeDocument/2006/relationships/image" Target="media/image39.wmf"/><Relationship Id="rId86" Type="http://schemas.openxmlformats.org/officeDocument/2006/relationships/oleObject" Target="embeddings/________________Microsoft_Equation39.bin"/><Relationship Id="rId87" Type="http://schemas.openxmlformats.org/officeDocument/2006/relationships/image" Target="media/image40.wmf"/><Relationship Id="rId88" Type="http://schemas.openxmlformats.org/officeDocument/2006/relationships/oleObject" Target="embeddings/________________Microsoft_Equation40.bin"/><Relationship Id="rId89" Type="http://schemas.openxmlformats.org/officeDocument/2006/relationships/image" Target="media/image4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551B5-C078-9B4C-8D64-EF3C762B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3214</Words>
  <Characters>18322</Characters>
  <Application>Microsoft Macintosh Word</Application>
  <DocSecurity>0</DocSecurity>
  <Lines>152</Lines>
  <Paragraphs>42</Paragraphs>
  <ScaleCrop>false</ScaleCrop>
  <Company/>
  <LinksUpToDate>false</LinksUpToDate>
  <CharactersWithSpaces>21494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Remote</dc:creator>
  <cp:lastModifiedBy>Elena</cp:lastModifiedBy>
  <cp:revision>34</cp:revision>
  <dcterms:created xsi:type="dcterms:W3CDTF">2013-02-25T02:04:00Z</dcterms:created>
  <dcterms:modified xsi:type="dcterms:W3CDTF">2013-03-20T17:06:00Z</dcterms:modified>
</cp:coreProperties>
</file>